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7F" w:rsidRPr="00901B37" w:rsidRDefault="00EA007F" w:rsidP="00EA007F">
      <w:pPr>
        <w:jc w:val="center"/>
        <w:rPr>
          <w:rFonts w:ascii="Times New Roman" w:hAnsi="Times New Roman" w:cs="Times New Roman"/>
          <w:b/>
          <w:sz w:val="24"/>
          <w:szCs w:val="24"/>
        </w:rPr>
      </w:pPr>
      <w:r>
        <w:rPr>
          <w:rFonts w:ascii="Times New Roman" w:hAnsi="Times New Roman" w:cs="Times New Roman"/>
          <w:b/>
          <w:sz w:val="24"/>
          <w:szCs w:val="24"/>
        </w:rPr>
        <w:t>E</w:t>
      </w:r>
      <w:r w:rsidRPr="00901B37">
        <w:rPr>
          <w:rFonts w:ascii="Times New Roman" w:hAnsi="Times New Roman" w:cs="Times New Roman"/>
          <w:b/>
          <w:sz w:val="24"/>
          <w:szCs w:val="24"/>
        </w:rPr>
        <w:t xml:space="preserve">ducation </w:t>
      </w:r>
      <w:r>
        <w:rPr>
          <w:rFonts w:ascii="Times New Roman" w:hAnsi="Times New Roman" w:cs="Times New Roman"/>
          <w:b/>
          <w:sz w:val="24"/>
          <w:szCs w:val="24"/>
        </w:rPr>
        <w:t>for Sustainability</w:t>
      </w:r>
      <w:r w:rsidRPr="00901B37">
        <w:rPr>
          <w:rFonts w:ascii="Times New Roman" w:hAnsi="Times New Roman" w:cs="Times New Roman"/>
          <w:b/>
          <w:sz w:val="24"/>
          <w:szCs w:val="24"/>
        </w:rPr>
        <w:t>:</w:t>
      </w:r>
      <w:r>
        <w:rPr>
          <w:rFonts w:ascii="Times New Roman" w:hAnsi="Times New Roman" w:cs="Times New Roman"/>
          <w:b/>
          <w:sz w:val="24"/>
          <w:szCs w:val="24"/>
        </w:rPr>
        <w:t xml:space="preserve">  Perception of Teachers and Practices                                                     in Urban Primary Schools of Mysore</w:t>
      </w:r>
    </w:p>
    <w:p w:rsidR="00EA007F" w:rsidRDefault="00EA007F" w:rsidP="00EA007F">
      <w:pPr>
        <w:spacing w:after="0"/>
        <w:jc w:val="center"/>
        <w:rPr>
          <w:rFonts w:ascii="Times New Roman" w:hAnsi="Times New Roman" w:cs="Times New Roman"/>
        </w:rPr>
      </w:pPr>
      <w:r>
        <w:rPr>
          <w:rFonts w:ascii="Times New Roman" w:hAnsi="Times New Roman" w:cs="Times New Roman"/>
        </w:rPr>
        <w:t>Gangotri Dash, Research Scholar and Dr. Mohan A.K., Assistant Professor,</w:t>
      </w:r>
    </w:p>
    <w:p w:rsidR="00EA007F" w:rsidRPr="002056B2" w:rsidRDefault="00EA007F" w:rsidP="00EA007F">
      <w:pPr>
        <w:spacing w:after="0"/>
        <w:jc w:val="center"/>
        <w:rPr>
          <w:rFonts w:ascii="Times New Roman" w:hAnsi="Times New Roman" w:cs="Times New Roman"/>
        </w:rPr>
      </w:pPr>
      <w:r>
        <w:rPr>
          <w:rFonts w:ascii="Times New Roman" w:hAnsi="Times New Roman" w:cs="Times New Roman"/>
        </w:rPr>
        <w:t>Department of Studies in Social Work, University of Mysore, Mysuru</w:t>
      </w:r>
    </w:p>
    <w:p w:rsidR="00EA007F" w:rsidRDefault="00EA007F" w:rsidP="009C096C">
      <w:pPr>
        <w:spacing w:line="360" w:lineRule="auto"/>
        <w:jc w:val="both"/>
        <w:rPr>
          <w:rFonts w:ascii="Times New Roman" w:hAnsi="Times New Roman" w:cs="Times New Roman"/>
          <w:sz w:val="24"/>
          <w:szCs w:val="24"/>
        </w:rPr>
      </w:pPr>
    </w:p>
    <w:p w:rsidR="00EA007F" w:rsidRDefault="00EA007F" w:rsidP="009C096C">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rsidR="00EA007F" w:rsidRDefault="00EA007F" w:rsidP="00EA007F">
      <w:pPr>
        <w:spacing w:line="360" w:lineRule="auto"/>
        <w:jc w:val="both"/>
        <w:rPr>
          <w:rFonts w:ascii="Times New Roman" w:hAnsi="Times New Roman" w:cs="Times New Roman"/>
          <w:i/>
          <w:sz w:val="24"/>
          <w:szCs w:val="24"/>
        </w:rPr>
      </w:pPr>
      <w:r w:rsidRPr="00EA007F">
        <w:rPr>
          <w:rFonts w:ascii="Times New Roman" w:hAnsi="Times New Roman" w:cs="Times New Roman"/>
          <w:i/>
          <w:sz w:val="24"/>
          <w:szCs w:val="24"/>
        </w:rPr>
        <w:t>Sustainable development requires a change in the way people think and act. Decade of Education for sustainable development (DESD)’s goal is to “integrate the principles, values, and practices of sustainable development into all aspects of education and learning”</w:t>
      </w:r>
      <w:r w:rsidR="006C1A47" w:rsidRPr="00EA007F">
        <w:rPr>
          <w:rFonts w:ascii="Times New Roman" w:hAnsi="Times New Roman" w:cs="Times New Roman"/>
          <w:i/>
          <w:sz w:val="24"/>
          <w:szCs w:val="24"/>
          <w:vertAlign w:val="superscript"/>
        </w:rPr>
        <w:t xml:space="preserve">1. </w:t>
      </w:r>
      <w:r w:rsidRPr="00EA007F">
        <w:rPr>
          <w:rFonts w:ascii="Times New Roman" w:hAnsi="Times New Roman" w:cs="Times New Roman"/>
          <w:i/>
          <w:sz w:val="24"/>
          <w:szCs w:val="24"/>
        </w:rPr>
        <w:t xml:space="preserve">To impart quality education various methods such as smart class, English mentor, 3D lab, mindspark, etc. are facilitated. Teachers are </w:t>
      </w:r>
      <w:r w:rsidR="00ED5273">
        <w:rPr>
          <w:rFonts w:ascii="Times New Roman" w:hAnsi="Times New Roman" w:cs="Times New Roman"/>
          <w:i/>
          <w:sz w:val="24"/>
          <w:szCs w:val="24"/>
        </w:rPr>
        <w:t xml:space="preserve">also </w:t>
      </w:r>
      <w:r w:rsidRPr="00EA007F">
        <w:rPr>
          <w:rFonts w:ascii="Times New Roman" w:hAnsi="Times New Roman" w:cs="Times New Roman"/>
          <w:i/>
          <w:sz w:val="24"/>
          <w:szCs w:val="24"/>
        </w:rPr>
        <w:t>using different strategies like project based learning, brain storming, group learning etc. However, a well-designed project can fail when students respond in thoughtless and maladaptive ways</w:t>
      </w:r>
      <w:r w:rsidRPr="00EA007F">
        <w:rPr>
          <w:rFonts w:ascii="Times New Roman" w:hAnsi="Times New Roman" w:cs="Times New Roman"/>
          <w:i/>
          <w:sz w:val="24"/>
          <w:szCs w:val="24"/>
          <w:vertAlign w:val="superscript"/>
        </w:rPr>
        <w:t>2</w:t>
      </w:r>
      <w:r w:rsidRPr="00EA007F">
        <w:rPr>
          <w:rFonts w:ascii="Times New Roman" w:hAnsi="Times New Roman" w:cs="Times New Roman"/>
          <w:i/>
          <w:sz w:val="24"/>
          <w:szCs w:val="24"/>
        </w:rPr>
        <w:t>. Even though many education</w:t>
      </w:r>
      <w:r w:rsidR="00ED5273">
        <w:rPr>
          <w:rFonts w:ascii="Times New Roman" w:hAnsi="Times New Roman" w:cs="Times New Roman"/>
          <w:i/>
          <w:sz w:val="24"/>
          <w:szCs w:val="24"/>
        </w:rPr>
        <w:t>al</w:t>
      </w:r>
      <w:r w:rsidRPr="00EA007F">
        <w:rPr>
          <w:rFonts w:ascii="Times New Roman" w:hAnsi="Times New Roman" w:cs="Times New Roman"/>
          <w:i/>
          <w:sz w:val="24"/>
          <w:szCs w:val="24"/>
        </w:rPr>
        <w:t xml:space="preserve"> methods are available, sustaining sustainability in the classroom and school campus is still a challenge. Stakeholders such as school administration, teachers, students, parents and community have key roles to initiate and maintain sustainability. Study has included teachers working in private primary schools as respondents to explore and understand their perception and opinion on various educational strategies and methods. Teachers were interviewed using a structured interview schedule. It has covered various approaches of education imparted by teachers and views of teachers on pr</w:t>
      </w:r>
      <w:r w:rsidR="00C85A10">
        <w:rPr>
          <w:rFonts w:ascii="Times New Roman" w:hAnsi="Times New Roman" w:cs="Times New Roman"/>
          <w:i/>
          <w:sz w:val="24"/>
          <w:szCs w:val="24"/>
        </w:rPr>
        <w:t xml:space="preserve">omotion of students’ talents and skills </w:t>
      </w:r>
      <w:r w:rsidRPr="00EA007F">
        <w:rPr>
          <w:rFonts w:ascii="Times New Roman" w:hAnsi="Times New Roman" w:cs="Times New Roman"/>
          <w:i/>
          <w:sz w:val="24"/>
          <w:szCs w:val="24"/>
        </w:rPr>
        <w:t xml:space="preserve">and execution of project based learning. </w:t>
      </w:r>
    </w:p>
    <w:p w:rsidR="00EA007F" w:rsidRPr="00EA007F" w:rsidRDefault="00EA007F" w:rsidP="00EA007F">
      <w:pPr>
        <w:spacing w:line="360" w:lineRule="auto"/>
        <w:jc w:val="both"/>
        <w:rPr>
          <w:rFonts w:ascii="Times New Roman" w:hAnsi="Times New Roman" w:cs="Times New Roman"/>
          <w:sz w:val="24"/>
          <w:szCs w:val="24"/>
        </w:rPr>
      </w:pPr>
    </w:p>
    <w:p w:rsidR="00EA007F" w:rsidRDefault="00EA007F" w:rsidP="00EA007F">
      <w:pPr>
        <w:ind w:left="720" w:hanging="720"/>
        <w:jc w:val="both"/>
        <w:rPr>
          <w:rFonts w:ascii="Times New Roman" w:hAnsi="Times New Roman" w:cs="Times New Roman"/>
          <w:sz w:val="24"/>
          <w:szCs w:val="24"/>
        </w:rPr>
      </w:pPr>
    </w:p>
    <w:p w:rsidR="00EA007F" w:rsidRDefault="00EA007F" w:rsidP="00EA007F">
      <w:pPr>
        <w:ind w:left="720" w:hanging="720"/>
        <w:jc w:val="both"/>
        <w:rPr>
          <w:rFonts w:ascii="Times New Roman" w:hAnsi="Times New Roman" w:cs="Times New Roman"/>
          <w:sz w:val="24"/>
          <w:szCs w:val="24"/>
        </w:rPr>
      </w:pPr>
    </w:p>
    <w:p w:rsidR="00EA007F" w:rsidRDefault="00EA007F" w:rsidP="00EA007F">
      <w:pPr>
        <w:ind w:left="720" w:hanging="720"/>
        <w:jc w:val="both"/>
        <w:rPr>
          <w:rFonts w:ascii="Times New Roman" w:hAnsi="Times New Roman" w:cs="Times New Roman"/>
          <w:sz w:val="24"/>
          <w:szCs w:val="24"/>
        </w:rPr>
      </w:pPr>
    </w:p>
    <w:p w:rsidR="00EA007F" w:rsidRDefault="00EA007F" w:rsidP="00EA007F">
      <w:pPr>
        <w:ind w:left="720" w:hanging="720"/>
        <w:jc w:val="both"/>
        <w:rPr>
          <w:rFonts w:ascii="Times New Roman" w:hAnsi="Times New Roman" w:cs="Times New Roman"/>
          <w:sz w:val="24"/>
          <w:szCs w:val="24"/>
        </w:rPr>
      </w:pPr>
    </w:p>
    <w:p w:rsidR="00EA007F" w:rsidRPr="002056B2" w:rsidRDefault="00EA007F" w:rsidP="00EA007F">
      <w:pPr>
        <w:pStyle w:val="ListParagraph"/>
        <w:numPr>
          <w:ilvl w:val="0"/>
          <w:numId w:val="4"/>
        </w:numPr>
        <w:jc w:val="both"/>
        <w:rPr>
          <w:rFonts w:ascii="Times New Roman" w:hAnsi="Times New Roman" w:cs="Times New Roman"/>
          <w:sz w:val="20"/>
          <w:szCs w:val="20"/>
        </w:rPr>
      </w:pPr>
      <w:r w:rsidRPr="002056B2">
        <w:rPr>
          <w:rFonts w:ascii="Times New Roman" w:hAnsi="Times New Roman" w:cs="Times New Roman"/>
          <w:sz w:val="20"/>
          <w:szCs w:val="20"/>
        </w:rPr>
        <w:t xml:space="preserve">UNESCO.(2005).UN Decade of Education for Sustainable Development: 2005-2014. </w:t>
      </w:r>
      <w:hyperlink r:id="rId7" w:history="1">
        <w:r w:rsidRPr="002056B2">
          <w:rPr>
            <w:rStyle w:val="Hyperlink"/>
            <w:rFonts w:ascii="Times New Roman" w:hAnsi="Times New Roman" w:cs="Times New Roman"/>
            <w:sz w:val="20"/>
            <w:szCs w:val="20"/>
          </w:rPr>
          <w:t>www.unesco.org/education/desd</w:t>
        </w:r>
      </w:hyperlink>
    </w:p>
    <w:p w:rsidR="00EA007F" w:rsidRPr="002056B2" w:rsidRDefault="00EA007F" w:rsidP="00EA007F">
      <w:pPr>
        <w:pStyle w:val="ListParagraph"/>
        <w:numPr>
          <w:ilvl w:val="0"/>
          <w:numId w:val="4"/>
        </w:numPr>
        <w:jc w:val="both"/>
        <w:rPr>
          <w:rFonts w:ascii="Times New Roman" w:hAnsi="Times New Roman" w:cs="Times New Roman"/>
          <w:sz w:val="20"/>
          <w:szCs w:val="20"/>
        </w:rPr>
      </w:pPr>
      <w:r w:rsidRPr="002056B2">
        <w:rPr>
          <w:rFonts w:ascii="Times New Roman" w:hAnsi="Times New Roman" w:cs="Times New Roman"/>
          <w:sz w:val="20"/>
          <w:szCs w:val="20"/>
        </w:rPr>
        <w:t>Meyer, D.K., Turner, J.C., &amp; Spencer, C.A. (1997). Challenge in a mathematics classroom: Students’ motivation and strategies in project-based learning. Vol.97, No.5, pp. 501-521</w:t>
      </w:r>
    </w:p>
    <w:p w:rsidR="00EA007F" w:rsidRDefault="00EA007F" w:rsidP="009C096C">
      <w:pPr>
        <w:spacing w:line="360" w:lineRule="auto"/>
        <w:jc w:val="both"/>
        <w:rPr>
          <w:rFonts w:ascii="Times New Roman" w:hAnsi="Times New Roman" w:cs="Times New Roman"/>
          <w:sz w:val="24"/>
          <w:szCs w:val="24"/>
        </w:rPr>
      </w:pPr>
    </w:p>
    <w:p w:rsidR="00BF0BB7" w:rsidRDefault="00BF0BB7" w:rsidP="009C096C">
      <w:pPr>
        <w:spacing w:line="360" w:lineRule="auto"/>
        <w:jc w:val="both"/>
        <w:rPr>
          <w:rFonts w:ascii="Times New Roman" w:hAnsi="Times New Roman" w:cs="Times New Roman"/>
          <w:sz w:val="24"/>
          <w:szCs w:val="24"/>
        </w:rPr>
      </w:pPr>
    </w:p>
    <w:p w:rsidR="00BF0BB7" w:rsidRPr="00BF0BB7" w:rsidRDefault="00BF0BB7" w:rsidP="009C096C">
      <w:pPr>
        <w:spacing w:line="360" w:lineRule="auto"/>
        <w:jc w:val="both"/>
        <w:rPr>
          <w:rFonts w:ascii="Times New Roman" w:hAnsi="Times New Roman" w:cs="Times New Roman"/>
          <w:b/>
          <w:sz w:val="24"/>
          <w:szCs w:val="24"/>
        </w:rPr>
      </w:pPr>
      <w:r w:rsidRPr="00BF0BB7">
        <w:rPr>
          <w:rFonts w:ascii="Times New Roman" w:hAnsi="Times New Roman" w:cs="Times New Roman"/>
          <w:b/>
          <w:sz w:val="24"/>
          <w:szCs w:val="24"/>
        </w:rPr>
        <w:lastRenderedPageBreak/>
        <w:t xml:space="preserve">Background </w:t>
      </w:r>
    </w:p>
    <w:p w:rsidR="00E50966" w:rsidRDefault="00DD409D" w:rsidP="009C096C">
      <w:pPr>
        <w:spacing w:line="360" w:lineRule="auto"/>
        <w:jc w:val="both"/>
        <w:rPr>
          <w:rFonts w:ascii="Times New Roman" w:hAnsi="Times New Roman" w:cs="Times New Roman"/>
          <w:sz w:val="24"/>
          <w:szCs w:val="24"/>
        </w:rPr>
      </w:pPr>
      <w:r w:rsidRPr="00901B37">
        <w:rPr>
          <w:rFonts w:ascii="Times New Roman" w:hAnsi="Times New Roman" w:cs="Times New Roman"/>
          <w:sz w:val="24"/>
          <w:szCs w:val="24"/>
        </w:rPr>
        <w:t>Al</w:t>
      </w:r>
      <w:r w:rsidR="00366301" w:rsidRPr="00901B37">
        <w:rPr>
          <w:rFonts w:ascii="Times New Roman" w:hAnsi="Times New Roman" w:cs="Times New Roman"/>
          <w:sz w:val="24"/>
          <w:szCs w:val="24"/>
        </w:rPr>
        <w:t xml:space="preserve">though science and technology and financial bodies are providing </w:t>
      </w:r>
      <w:r w:rsidR="00086876">
        <w:rPr>
          <w:rFonts w:ascii="Times New Roman" w:hAnsi="Times New Roman" w:cs="Times New Roman"/>
          <w:sz w:val="24"/>
          <w:szCs w:val="24"/>
        </w:rPr>
        <w:t>basis for</w:t>
      </w:r>
      <w:r w:rsidR="00366301" w:rsidRPr="00901B37">
        <w:rPr>
          <w:rFonts w:ascii="Times New Roman" w:hAnsi="Times New Roman" w:cs="Times New Roman"/>
          <w:sz w:val="24"/>
          <w:szCs w:val="24"/>
        </w:rPr>
        <w:t xml:space="preserve"> development but sustainable development requires a change in the way people think and act. To bring this change time demands systematically integrating education for sustainable development in all levels from early childhood to higher ed</w:t>
      </w:r>
      <w:r w:rsidR="00BF0BB7">
        <w:rPr>
          <w:rFonts w:ascii="Times New Roman" w:hAnsi="Times New Roman" w:cs="Times New Roman"/>
          <w:sz w:val="24"/>
          <w:szCs w:val="24"/>
        </w:rPr>
        <w:t>ucation,</w:t>
      </w:r>
      <w:r w:rsidR="00F83FD7" w:rsidRPr="00901B37">
        <w:rPr>
          <w:rFonts w:ascii="Times New Roman" w:hAnsi="Times New Roman" w:cs="Times New Roman"/>
          <w:sz w:val="24"/>
          <w:szCs w:val="24"/>
        </w:rPr>
        <w:t xml:space="preserve"> workplace learning and even</w:t>
      </w:r>
      <w:r w:rsidR="00BF0BB7">
        <w:rPr>
          <w:rFonts w:ascii="Times New Roman" w:hAnsi="Times New Roman" w:cs="Times New Roman"/>
          <w:sz w:val="24"/>
          <w:szCs w:val="24"/>
        </w:rPr>
        <w:t xml:space="preserve"> in</w:t>
      </w:r>
      <w:r w:rsidR="00F83FD7" w:rsidRPr="00901B37">
        <w:rPr>
          <w:rFonts w:ascii="Times New Roman" w:hAnsi="Times New Roman" w:cs="Times New Roman"/>
          <w:sz w:val="24"/>
          <w:szCs w:val="24"/>
        </w:rPr>
        <w:t xml:space="preserve"> technical and vocational education and training. Education for sustainable development can help everyone to acquire the values, skills and knowledge needed to build a sustainable future</w:t>
      </w:r>
      <w:r w:rsidRPr="00901B37">
        <w:rPr>
          <w:rFonts w:ascii="Times New Roman" w:hAnsi="Times New Roman" w:cs="Times New Roman"/>
          <w:sz w:val="24"/>
          <w:szCs w:val="24"/>
        </w:rPr>
        <w:t xml:space="preserve"> (UNESCO, 2012)</w:t>
      </w:r>
      <w:r w:rsidR="00F83FD7" w:rsidRPr="00901B37">
        <w:rPr>
          <w:rFonts w:ascii="Times New Roman" w:hAnsi="Times New Roman" w:cs="Times New Roman"/>
          <w:sz w:val="24"/>
          <w:szCs w:val="24"/>
        </w:rPr>
        <w:t xml:space="preserve">. </w:t>
      </w:r>
      <w:r w:rsidR="00975FC3" w:rsidRPr="00901B37">
        <w:rPr>
          <w:rFonts w:ascii="Times New Roman" w:hAnsi="Times New Roman" w:cs="Times New Roman"/>
          <w:sz w:val="24"/>
          <w:szCs w:val="24"/>
        </w:rPr>
        <w:t>Decade of Education for sustainable development (DESD)’s goal is to “integrate the principles, values, and practices of sustainable development into all aspects of education and learning”</w:t>
      </w:r>
      <w:r w:rsidRPr="00901B37">
        <w:rPr>
          <w:rFonts w:ascii="Times New Roman" w:hAnsi="Times New Roman" w:cs="Times New Roman"/>
          <w:sz w:val="24"/>
          <w:szCs w:val="24"/>
        </w:rPr>
        <w:t xml:space="preserve"> (UNESCO, 2005)</w:t>
      </w:r>
      <w:r w:rsidR="00975FC3" w:rsidRPr="00901B37">
        <w:rPr>
          <w:rFonts w:ascii="Times New Roman" w:hAnsi="Times New Roman" w:cs="Times New Roman"/>
          <w:sz w:val="24"/>
          <w:szCs w:val="24"/>
        </w:rPr>
        <w:t xml:space="preserve">.  </w:t>
      </w:r>
      <w:r w:rsidR="00E50966">
        <w:rPr>
          <w:rFonts w:ascii="Times New Roman" w:hAnsi="Times New Roman" w:cs="Times New Roman"/>
          <w:sz w:val="24"/>
          <w:szCs w:val="24"/>
        </w:rPr>
        <w:t xml:space="preserve">UK’s </w:t>
      </w:r>
      <w:r w:rsidR="006C1A47">
        <w:rPr>
          <w:rFonts w:ascii="Times New Roman" w:hAnsi="Times New Roman" w:cs="Times New Roman"/>
          <w:sz w:val="24"/>
          <w:szCs w:val="24"/>
        </w:rPr>
        <w:t>‘</w:t>
      </w:r>
      <w:r w:rsidR="00E50966">
        <w:rPr>
          <w:rFonts w:ascii="Times New Roman" w:hAnsi="Times New Roman" w:cs="Times New Roman"/>
          <w:sz w:val="24"/>
          <w:szCs w:val="24"/>
        </w:rPr>
        <w:t>Learning and Skills Council</w:t>
      </w:r>
      <w:r w:rsidR="006C1A47">
        <w:rPr>
          <w:rFonts w:ascii="Times New Roman" w:hAnsi="Times New Roman" w:cs="Times New Roman"/>
          <w:sz w:val="24"/>
          <w:szCs w:val="24"/>
        </w:rPr>
        <w:t>’</w:t>
      </w:r>
      <w:r w:rsidR="00E50966">
        <w:rPr>
          <w:rFonts w:ascii="Times New Roman" w:hAnsi="Times New Roman" w:cs="Times New Roman"/>
          <w:sz w:val="24"/>
          <w:szCs w:val="24"/>
        </w:rPr>
        <w:t xml:space="preserve"> (LSC, 2005) considers sustainable development as the heart of all learning. Stressing on importance of education for sustainable development, LSC mentions the need for all learner to acquire skills that will make them able to lead their lives and work in a sustainable way. Education for sustainable development includes a range of environment and social skills. A report by UNESCO (2005b) discussed the skills need of young people which included cognitive, reflective, self-management and social skills. These skills are necessary in all four pillars of education; learning to know, learning to do, learning to live together and with others and learning to be.  </w:t>
      </w:r>
    </w:p>
    <w:p w:rsidR="00DD409D" w:rsidRDefault="00DD409D" w:rsidP="009C096C">
      <w:pPr>
        <w:spacing w:line="360" w:lineRule="auto"/>
        <w:jc w:val="both"/>
        <w:rPr>
          <w:rFonts w:ascii="Times New Roman" w:hAnsi="Times New Roman" w:cs="Times New Roman"/>
          <w:sz w:val="24"/>
          <w:szCs w:val="24"/>
        </w:rPr>
      </w:pPr>
      <w:r w:rsidRPr="00901B37">
        <w:rPr>
          <w:rFonts w:ascii="Times New Roman" w:hAnsi="Times New Roman" w:cs="Times New Roman"/>
          <w:sz w:val="24"/>
          <w:szCs w:val="24"/>
        </w:rPr>
        <w:t xml:space="preserve">Our aspiration to build sustainable environment can’t be attained without having a proper understandable structure which will help different stakeholders to understand the facts and to act accordingly. Otherwise complexity of issues and differences of opinion to act sustainably will create confusion among the people (Brandon &amp; Lombardi, 2005). </w:t>
      </w:r>
      <w:r w:rsidR="00975FC3" w:rsidRPr="00901B37">
        <w:rPr>
          <w:rFonts w:ascii="Times New Roman" w:hAnsi="Times New Roman" w:cs="Times New Roman"/>
          <w:sz w:val="24"/>
          <w:szCs w:val="24"/>
        </w:rPr>
        <w:t>An envisioning process with fifteen higher education institutions of OECD</w:t>
      </w:r>
      <w:r w:rsidR="00F01324">
        <w:rPr>
          <w:rFonts w:ascii="Times New Roman" w:hAnsi="Times New Roman" w:cs="Times New Roman"/>
          <w:sz w:val="24"/>
          <w:szCs w:val="24"/>
        </w:rPr>
        <w:t xml:space="preserve"> (</w:t>
      </w:r>
      <w:r w:rsidR="00E50966">
        <w:rPr>
          <w:rFonts w:ascii="Times New Roman" w:hAnsi="Times New Roman" w:cs="Times New Roman"/>
          <w:sz w:val="24"/>
          <w:szCs w:val="24"/>
        </w:rPr>
        <w:t>Organization</w:t>
      </w:r>
      <w:r w:rsidR="00F01324">
        <w:rPr>
          <w:rFonts w:ascii="Times New Roman" w:hAnsi="Times New Roman" w:cs="Times New Roman"/>
          <w:sz w:val="24"/>
          <w:szCs w:val="24"/>
        </w:rPr>
        <w:t xml:space="preserve"> for Economic Co-operation Development)</w:t>
      </w:r>
      <w:r w:rsidR="00975FC3" w:rsidRPr="00901B37">
        <w:rPr>
          <w:rFonts w:ascii="Times New Roman" w:hAnsi="Times New Roman" w:cs="Times New Roman"/>
          <w:sz w:val="24"/>
          <w:szCs w:val="24"/>
        </w:rPr>
        <w:t xml:space="preserve"> member countries </w:t>
      </w:r>
      <w:r w:rsidR="00086876">
        <w:rPr>
          <w:rFonts w:ascii="Times New Roman" w:hAnsi="Times New Roman" w:cs="Times New Roman"/>
          <w:sz w:val="24"/>
          <w:szCs w:val="24"/>
        </w:rPr>
        <w:t>emphasized</w:t>
      </w:r>
      <w:r w:rsidR="00975FC3" w:rsidRPr="00901B37">
        <w:rPr>
          <w:rFonts w:ascii="Times New Roman" w:hAnsi="Times New Roman" w:cs="Times New Roman"/>
          <w:sz w:val="24"/>
          <w:szCs w:val="24"/>
        </w:rPr>
        <w:t xml:space="preserve"> adapting initiatives to the unique situation of each institutions (Johnston, 2007). </w:t>
      </w:r>
    </w:p>
    <w:p w:rsidR="00086876" w:rsidRPr="00901B37" w:rsidRDefault="00E50966" w:rsidP="009C0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Blatchford et </w:t>
      </w:r>
      <w:r w:rsidR="00EF5C81">
        <w:rPr>
          <w:rFonts w:ascii="Times New Roman" w:hAnsi="Times New Roman" w:cs="Times New Roman"/>
          <w:sz w:val="24"/>
          <w:szCs w:val="24"/>
        </w:rPr>
        <w:t>al</w:t>
      </w:r>
      <w:r>
        <w:rPr>
          <w:rFonts w:ascii="Times New Roman" w:hAnsi="Times New Roman" w:cs="Times New Roman"/>
          <w:sz w:val="24"/>
          <w:szCs w:val="24"/>
        </w:rPr>
        <w:t>.</w:t>
      </w:r>
      <w:r w:rsidR="00EF5C81">
        <w:rPr>
          <w:rFonts w:ascii="Times New Roman" w:hAnsi="Times New Roman" w:cs="Times New Roman"/>
          <w:sz w:val="24"/>
          <w:szCs w:val="24"/>
        </w:rPr>
        <w:t xml:space="preserve"> (2010) emphasized on education for sustainable development for young children by highlighting </w:t>
      </w:r>
      <w:r w:rsidR="00350C57">
        <w:rPr>
          <w:rFonts w:ascii="Times New Roman" w:hAnsi="Times New Roman" w:cs="Times New Roman"/>
          <w:sz w:val="24"/>
          <w:szCs w:val="24"/>
        </w:rPr>
        <w:t xml:space="preserve">importance of early </w:t>
      </w:r>
      <w:r>
        <w:rPr>
          <w:rFonts w:ascii="Times New Roman" w:hAnsi="Times New Roman" w:cs="Times New Roman"/>
          <w:sz w:val="24"/>
          <w:szCs w:val="24"/>
        </w:rPr>
        <w:t>education. According to Goteborg recommendations</w:t>
      </w:r>
      <w:r w:rsidR="005C1AB2">
        <w:rPr>
          <w:rFonts w:ascii="Times New Roman" w:hAnsi="Times New Roman" w:cs="Times New Roman"/>
          <w:sz w:val="24"/>
          <w:szCs w:val="24"/>
        </w:rPr>
        <w:t>,</w:t>
      </w:r>
      <w:r>
        <w:rPr>
          <w:rFonts w:ascii="Times New Roman" w:hAnsi="Times New Roman" w:cs="Times New Roman"/>
          <w:sz w:val="24"/>
          <w:szCs w:val="24"/>
        </w:rPr>
        <w:t xml:space="preserve"> early education is the</w:t>
      </w:r>
      <w:r w:rsidR="00350C57">
        <w:rPr>
          <w:rFonts w:ascii="Times New Roman" w:hAnsi="Times New Roman" w:cs="Times New Roman"/>
          <w:sz w:val="24"/>
          <w:szCs w:val="24"/>
        </w:rPr>
        <w:t xml:space="preserve"> starting point of lifelon</w:t>
      </w:r>
      <w:r w:rsidR="00242B70">
        <w:rPr>
          <w:rFonts w:ascii="Times New Roman" w:hAnsi="Times New Roman" w:cs="Times New Roman"/>
          <w:sz w:val="24"/>
          <w:szCs w:val="24"/>
        </w:rPr>
        <w:t xml:space="preserve">g learning, understanding gender, </w:t>
      </w:r>
      <w:r w:rsidR="002E5A4D">
        <w:rPr>
          <w:rFonts w:ascii="Times New Roman" w:hAnsi="Times New Roman" w:cs="Times New Roman"/>
          <w:sz w:val="24"/>
          <w:szCs w:val="24"/>
        </w:rPr>
        <w:t>embracing complexities of transformative learning, enhancing indigenous knowledge, sustainable living practices, basic human rights and learning through experience. Most of the illustrations</w:t>
      </w:r>
      <w:r w:rsidR="0059309B">
        <w:rPr>
          <w:rFonts w:ascii="Times New Roman" w:hAnsi="Times New Roman" w:cs="Times New Roman"/>
          <w:sz w:val="24"/>
          <w:szCs w:val="24"/>
        </w:rPr>
        <w:t xml:space="preserve"> and cases</w:t>
      </w:r>
      <w:r w:rsidR="002E5A4D">
        <w:rPr>
          <w:rFonts w:ascii="Times New Roman" w:hAnsi="Times New Roman" w:cs="Times New Roman"/>
          <w:sz w:val="24"/>
          <w:szCs w:val="24"/>
        </w:rPr>
        <w:t xml:space="preserve"> discussed by </w:t>
      </w:r>
      <w:r w:rsidR="005C1AB2">
        <w:rPr>
          <w:rFonts w:ascii="Times New Roman" w:hAnsi="Times New Roman" w:cs="Times New Roman"/>
          <w:sz w:val="24"/>
          <w:szCs w:val="24"/>
        </w:rPr>
        <w:t xml:space="preserve">Blatchford et al. (2010) </w:t>
      </w:r>
      <w:r w:rsidR="002E5A4D">
        <w:rPr>
          <w:rFonts w:ascii="Times New Roman" w:hAnsi="Times New Roman" w:cs="Times New Roman"/>
          <w:sz w:val="24"/>
          <w:szCs w:val="24"/>
        </w:rPr>
        <w:t xml:space="preserve">stressed on </w:t>
      </w:r>
      <w:r w:rsidR="0059309B">
        <w:rPr>
          <w:rFonts w:ascii="Times New Roman" w:hAnsi="Times New Roman" w:cs="Times New Roman"/>
          <w:sz w:val="24"/>
          <w:szCs w:val="24"/>
        </w:rPr>
        <w:t xml:space="preserve">involving young children in activities </w:t>
      </w:r>
      <w:r w:rsidR="00037321">
        <w:rPr>
          <w:rFonts w:ascii="Times New Roman" w:hAnsi="Times New Roman" w:cs="Times New Roman"/>
          <w:sz w:val="24"/>
          <w:szCs w:val="24"/>
        </w:rPr>
        <w:t xml:space="preserve">(design of </w:t>
      </w:r>
      <w:r w:rsidR="00037321">
        <w:rPr>
          <w:rFonts w:ascii="Times New Roman" w:hAnsi="Times New Roman" w:cs="Times New Roman"/>
          <w:sz w:val="24"/>
          <w:szCs w:val="24"/>
        </w:rPr>
        <w:lastRenderedPageBreak/>
        <w:t xml:space="preserve">playground, water conservation, composting, using resources etc.) </w:t>
      </w:r>
      <w:r w:rsidR="0059309B">
        <w:rPr>
          <w:rFonts w:ascii="Times New Roman" w:hAnsi="Times New Roman" w:cs="Times New Roman"/>
          <w:sz w:val="24"/>
          <w:szCs w:val="24"/>
        </w:rPr>
        <w:t xml:space="preserve">which will provide real life experience, make them understand sustainable resource utilization, and enhance their understanding about the natural and social environment. </w:t>
      </w:r>
      <w:r w:rsidR="00A61D02">
        <w:rPr>
          <w:rFonts w:ascii="Times New Roman" w:hAnsi="Times New Roman" w:cs="Times New Roman"/>
          <w:sz w:val="24"/>
          <w:szCs w:val="24"/>
        </w:rPr>
        <w:t>For enhancing sustainability skill</w:t>
      </w:r>
      <w:r w:rsidR="005C1AB2">
        <w:rPr>
          <w:rFonts w:ascii="Times New Roman" w:hAnsi="Times New Roman" w:cs="Times New Roman"/>
          <w:sz w:val="24"/>
          <w:szCs w:val="24"/>
        </w:rPr>
        <w:t>s among young children</w:t>
      </w:r>
      <w:r w:rsidR="00314A04">
        <w:rPr>
          <w:rFonts w:ascii="Times New Roman" w:hAnsi="Times New Roman" w:cs="Times New Roman"/>
          <w:sz w:val="24"/>
          <w:szCs w:val="24"/>
        </w:rPr>
        <w:t>, projects</w:t>
      </w:r>
      <w:r w:rsidR="005C1AB2">
        <w:rPr>
          <w:rFonts w:ascii="Times New Roman" w:hAnsi="Times New Roman" w:cs="Times New Roman"/>
          <w:sz w:val="24"/>
          <w:szCs w:val="24"/>
        </w:rPr>
        <w:t xml:space="preserve">based learning </w:t>
      </w:r>
      <w:r w:rsidR="00A61D02">
        <w:rPr>
          <w:rFonts w:ascii="Times New Roman" w:hAnsi="Times New Roman" w:cs="Times New Roman"/>
          <w:sz w:val="24"/>
          <w:szCs w:val="24"/>
        </w:rPr>
        <w:t>should support children in making their own informed decisions, asses the</w:t>
      </w:r>
      <w:r w:rsidR="00314A04">
        <w:rPr>
          <w:rFonts w:ascii="Times New Roman" w:hAnsi="Times New Roman" w:cs="Times New Roman"/>
          <w:sz w:val="24"/>
          <w:szCs w:val="24"/>
        </w:rPr>
        <w:t>ir</w:t>
      </w:r>
      <w:r w:rsidR="00A61D02">
        <w:rPr>
          <w:rFonts w:ascii="Times New Roman" w:hAnsi="Times New Roman" w:cs="Times New Roman"/>
          <w:sz w:val="24"/>
          <w:szCs w:val="24"/>
        </w:rPr>
        <w:t xml:space="preserve"> understanding, knowledge </w:t>
      </w:r>
      <w:r w:rsidR="00314A04">
        <w:rPr>
          <w:rFonts w:ascii="Times New Roman" w:hAnsi="Times New Roman" w:cs="Times New Roman"/>
          <w:sz w:val="24"/>
          <w:szCs w:val="24"/>
        </w:rPr>
        <w:t>and interest</w:t>
      </w:r>
      <w:r w:rsidR="00A61D02">
        <w:rPr>
          <w:rFonts w:ascii="Times New Roman" w:hAnsi="Times New Roman" w:cs="Times New Roman"/>
          <w:sz w:val="24"/>
          <w:szCs w:val="24"/>
        </w:rPr>
        <w:t xml:space="preserve"> at the starting point, involve community and </w:t>
      </w:r>
      <w:r w:rsidR="00C85A10">
        <w:rPr>
          <w:rFonts w:ascii="Times New Roman" w:hAnsi="Times New Roman" w:cs="Times New Roman"/>
          <w:sz w:val="24"/>
          <w:szCs w:val="24"/>
        </w:rPr>
        <w:t>families and build</w:t>
      </w:r>
      <w:r w:rsidR="00A61D02">
        <w:rPr>
          <w:rFonts w:ascii="Times New Roman" w:hAnsi="Times New Roman" w:cs="Times New Roman"/>
          <w:sz w:val="24"/>
          <w:szCs w:val="24"/>
        </w:rPr>
        <w:t xml:space="preserve"> capacity of the practitioners. </w:t>
      </w:r>
    </w:p>
    <w:p w:rsidR="00F019AF" w:rsidRDefault="00975FC3" w:rsidP="00D32215">
      <w:pPr>
        <w:spacing w:before="240" w:line="360" w:lineRule="auto"/>
        <w:jc w:val="both"/>
        <w:rPr>
          <w:rFonts w:ascii="Times New Roman" w:hAnsi="Times New Roman" w:cs="Times New Roman"/>
          <w:sz w:val="24"/>
          <w:szCs w:val="24"/>
        </w:rPr>
      </w:pPr>
      <w:r w:rsidRPr="00901B37">
        <w:rPr>
          <w:rFonts w:ascii="Times New Roman" w:hAnsi="Times New Roman" w:cs="Times New Roman"/>
          <w:sz w:val="24"/>
          <w:szCs w:val="24"/>
        </w:rPr>
        <w:t>Various institutions,</w:t>
      </w:r>
      <w:r w:rsidR="00DD409D" w:rsidRPr="00901B37">
        <w:rPr>
          <w:rFonts w:ascii="Times New Roman" w:hAnsi="Times New Roman" w:cs="Times New Roman"/>
          <w:sz w:val="24"/>
          <w:szCs w:val="24"/>
        </w:rPr>
        <w:t xml:space="preserve"> government and private, </w:t>
      </w:r>
      <w:r w:rsidR="007C73D9">
        <w:rPr>
          <w:rFonts w:ascii="Times New Roman" w:hAnsi="Times New Roman" w:cs="Times New Roman"/>
          <w:sz w:val="24"/>
          <w:szCs w:val="24"/>
        </w:rPr>
        <w:t xml:space="preserve">are </w:t>
      </w:r>
      <w:r w:rsidR="007C73D9" w:rsidRPr="00901B37">
        <w:rPr>
          <w:rFonts w:ascii="Times New Roman" w:hAnsi="Times New Roman" w:cs="Times New Roman"/>
          <w:sz w:val="24"/>
          <w:szCs w:val="24"/>
        </w:rPr>
        <w:t>striving</w:t>
      </w:r>
      <w:r w:rsidRPr="00901B37">
        <w:rPr>
          <w:rFonts w:ascii="Times New Roman" w:hAnsi="Times New Roman" w:cs="Times New Roman"/>
          <w:sz w:val="24"/>
          <w:szCs w:val="24"/>
        </w:rPr>
        <w:t xml:space="preserve"> towards building capacity of student. </w:t>
      </w:r>
      <w:r w:rsidR="00D33D9F" w:rsidRPr="00901B37">
        <w:rPr>
          <w:rFonts w:ascii="Times New Roman" w:hAnsi="Times New Roman" w:cs="Times New Roman"/>
          <w:sz w:val="24"/>
          <w:szCs w:val="24"/>
        </w:rPr>
        <w:t>A report by department of school education an</w:t>
      </w:r>
      <w:r w:rsidR="00D32215">
        <w:rPr>
          <w:rFonts w:ascii="Times New Roman" w:hAnsi="Times New Roman" w:cs="Times New Roman"/>
          <w:sz w:val="24"/>
          <w:szCs w:val="24"/>
        </w:rPr>
        <w:t xml:space="preserve">d literacy, government of India </w:t>
      </w:r>
      <w:r w:rsidR="00D33D9F" w:rsidRPr="00901B37">
        <w:rPr>
          <w:rFonts w:ascii="Times New Roman" w:hAnsi="Times New Roman" w:cs="Times New Roman"/>
          <w:sz w:val="24"/>
          <w:szCs w:val="24"/>
        </w:rPr>
        <w:t xml:space="preserve">discussed about various facilities available in private schools which include smart class, English mentor, 3D lab, smart class tabs, Mindspark etc. </w:t>
      </w:r>
      <w:r w:rsidR="00DD409D" w:rsidRPr="00901B37">
        <w:rPr>
          <w:rFonts w:ascii="Times New Roman" w:hAnsi="Times New Roman" w:cs="Times New Roman"/>
          <w:sz w:val="24"/>
          <w:szCs w:val="24"/>
        </w:rPr>
        <w:t xml:space="preserve">to </w:t>
      </w:r>
      <w:r w:rsidR="00314A04">
        <w:rPr>
          <w:rFonts w:ascii="Times New Roman" w:hAnsi="Times New Roman" w:cs="Times New Roman"/>
          <w:sz w:val="24"/>
          <w:szCs w:val="24"/>
        </w:rPr>
        <w:t>make</w:t>
      </w:r>
      <w:r w:rsidR="00D33D9F" w:rsidRPr="00901B37">
        <w:rPr>
          <w:rFonts w:ascii="Times New Roman" w:hAnsi="Times New Roman" w:cs="Times New Roman"/>
          <w:sz w:val="24"/>
          <w:szCs w:val="24"/>
        </w:rPr>
        <w:t xml:space="preserve"> learning</w:t>
      </w:r>
      <w:r w:rsidR="00314A04">
        <w:rPr>
          <w:rFonts w:ascii="Times New Roman" w:hAnsi="Times New Roman" w:cs="Times New Roman"/>
          <w:sz w:val="24"/>
          <w:szCs w:val="24"/>
        </w:rPr>
        <w:t xml:space="preserve"> effective</w:t>
      </w:r>
      <w:r w:rsidR="00D33D9F" w:rsidRPr="00901B37">
        <w:rPr>
          <w:rFonts w:ascii="Times New Roman" w:hAnsi="Times New Roman" w:cs="Times New Roman"/>
          <w:sz w:val="24"/>
          <w:szCs w:val="24"/>
        </w:rPr>
        <w:t xml:space="preserve">. </w:t>
      </w:r>
      <w:r w:rsidRPr="00901B37">
        <w:rPr>
          <w:rFonts w:ascii="Times New Roman" w:hAnsi="Times New Roman" w:cs="Times New Roman"/>
          <w:sz w:val="24"/>
          <w:szCs w:val="24"/>
        </w:rPr>
        <w:t xml:space="preserve">Many educational and learning strategies such as group learning, project and problem based learning, brainstorming etc. are </w:t>
      </w:r>
      <w:r w:rsidR="00D33D9F" w:rsidRPr="00901B37">
        <w:rPr>
          <w:rFonts w:ascii="Times New Roman" w:hAnsi="Times New Roman" w:cs="Times New Roman"/>
          <w:sz w:val="24"/>
          <w:szCs w:val="24"/>
        </w:rPr>
        <w:t>being used by educators to make education interesting and practical. The problem based learning helps students to identify facts, generate hypothesis and apply new knowledge by evaluating the issue at each step. This also develops problem solving skills</w:t>
      </w:r>
      <w:r w:rsidR="00D32215">
        <w:rPr>
          <w:rFonts w:ascii="Times New Roman" w:hAnsi="Times New Roman" w:cs="Times New Roman"/>
          <w:sz w:val="24"/>
          <w:szCs w:val="24"/>
        </w:rPr>
        <w:t xml:space="preserve"> and life-long learning skills. A</w:t>
      </w:r>
      <w:r w:rsidR="00D33D9F" w:rsidRPr="00901B37">
        <w:rPr>
          <w:rFonts w:ascii="Times New Roman" w:hAnsi="Times New Roman" w:cs="Times New Roman"/>
          <w:sz w:val="24"/>
          <w:szCs w:val="24"/>
        </w:rPr>
        <w:t xml:space="preserve"> good problem is not sufficient condition for effective problem based learning. Facilitator plays a vital role in modelling thinking skills and supporting students to carry out various stages of problem solving (Hmelo-silver, 2004). However as per Meyer (1997) a well-designed project can fail when students respond in thoughtless and maladaptive ways. </w:t>
      </w:r>
      <w:r w:rsidR="00DD409D" w:rsidRPr="00901B37">
        <w:rPr>
          <w:rFonts w:ascii="Times New Roman" w:hAnsi="Times New Roman" w:cs="Times New Roman"/>
          <w:sz w:val="24"/>
          <w:szCs w:val="24"/>
        </w:rPr>
        <w:t>Barron, et.al (1998) emphasize that d</w:t>
      </w:r>
      <w:r w:rsidR="00D33D9F" w:rsidRPr="00901B37">
        <w:rPr>
          <w:rFonts w:ascii="Times New Roman" w:hAnsi="Times New Roman" w:cs="Times New Roman"/>
          <w:sz w:val="24"/>
          <w:szCs w:val="24"/>
        </w:rPr>
        <w:t xml:space="preserve">oing with understanding is important rather than doing for the sake of doing. A project can effectively provide learning experience if it can create opportunities for students to understand </w:t>
      </w:r>
      <w:r w:rsidR="00593975">
        <w:rPr>
          <w:rFonts w:ascii="Times New Roman" w:hAnsi="Times New Roman" w:cs="Times New Roman"/>
          <w:sz w:val="24"/>
          <w:szCs w:val="24"/>
        </w:rPr>
        <w:t>what they are doing and how</w:t>
      </w:r>
      <w:r w:rsidR="00D33D9F" w:rsidRPr="00901B37">
        <w:rPr>
          <w:rFonts w:ascii="Times New Roman" w:hAnsi="Times New Roman" w:cs="Times New Roman"/>
          <w:sz w:val="24"/>
          <w:szCs w:val="24"/>
        </w:rPr>
        <w:t xml:space="preserve"> it</w:t>
      </w:r>
      <w:r w:rsidR="00593975">
        <w:rPr>
          <w:rFonts w:ascii="Times New Roman" w:hAnsi="Times New Roman" w:cs="Times New Roman"/>
          <w:sz w:val="24"/>
          <w:szCs w:val="24"/>
        </w:rPr>
        <w:t xml:space="preserve"> will</w:t>
      </w:r>
      <w:r w:rsidR="00D33D9F" w:rsidRPr="00901B37">
        <w:rPr>
          <w:rFonts w:ascii="Times New Roman" w:hAnsi="Times New Roman" w:cs="Times New Roman"/>
          <w:sz w:val="24"/>
          <w:szCs w:val="24"/>
        </w:rPr>
        <w:t xml:space="preserve"> be helpful to themselves and others. </w:t>
      </w:r>
      <w:r w:rsidR="00DD409D" w:rsidRPr="00901B37">
        <w:rPr>
          <w:rFonts w:ascii="Times New Roman" w:hAnsi="Times New Roman" w:cs="Times New Roman"/>
          <w:sz w:val="24"/>
          <w:szCs w:val="24"/>
        </w:rPr>
        <w:t>Although many educational innovations have already been in use but Johnston (2007) highlights that Initiating and maintaining sustainability (environment, economy and quality of life) in the classroom, on the campus and in the community remains a major challenge on a global scale.</w:t>
      </w:r>
    </w:p>
    <w:p w:rsidR="00EB0C44" w:rsidRPr="00901B37" w:rsidRDefault="00EB0C44" w:rsidP="009C0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strives to understand various educational practices in private schools and effectiveness of those strategies. There are several researches which </w:t>
      </w:r>
      <w:r w:rsidR="00D32215">
        <w:rPr>
          <w:rFonts w:ascii="Times New Roman" w:hAnsi="Times New Roman" w:cs="Times New Roman"/>
          <w:sz w:val="24"/>
          <w:szCs w:val="24"/>
        </w:rPr>
        <w:t>have discussed</w:t>
      </w:r>
      <w:r>
        <w:rPr>
          <w:rFonts w:ascii="Times New Roman" w:hAnsi="Times New Roman" w:cs="Times New Roman"/>
          <w:sz w:val="24"/>
          <w:szCs w:val="24"/>
        </w:rPr>
        <w:t xml:space="preserve"> learning practices of school</w:t>
      </w:r>
      <w:r w:rsidR="00354F48">
        <w:rPr>
          <w:rFonts w:ascii="Times New Roman" w:hAnsi="Times New Roman" w:cs="Times New Roman"/>
          <w:sz w:val="24"/>
          <w:szCs w:val="24"/>
        </w:rPr>
        <w:t>s but this study has emphasized</w:t>
      </w:r>
      <w:r w:rsidR="003C36B5">
        <w:rPr>
          <w:rFonts w:ascii="Times New Roman" w:hAnsi="Times New Roman" w:cs="Times New Roman"/>
          <w:sz w:val="24"/>
          <w:szCs w:val="24"/>
        </w:rPr>
        <w:t xml:space="preserve"> the sustainability</w:t>
      </w:r>
      <w:r>
        <w:rPr>
          <w:rFonts w:ascii="Times New Roman" w:hAnsi="Times New Roman" w:cs="Times New Roman"/>
          <w:sz w:val="24"/>
          <w:szCs w:val="24"/>
        </w:rPr>
        <w:t xml:space="preserve"> of those practices</w:t>
      </w:r>
      <w:r w:rsidR="003C36B5">
        <w:rPr>
          <w:rFonts w:ascii="Times New Roman" w:hAnsi="Times New Roman" w:cs="Times New Roman"/>
          <w:sz w:val="24"/>
          <w:szCs w:val="24"/>
        </w:rPr>
        <w:t>.</w:t>
      </w:r>
    </w:p>
    <w:p w:rsidR="00037321" w:rsidRDefault="00037321" w:rsidP="009C096C">
      <w:pPr>
        <w:spacing w:line="360" w:lineRule="auto"/>
        <w:jc w:val="both"/>
        <w:rPr>
          <w:rFonts w:ascii="Times New Roman" w:hAnsi="Times New Roman" w:cs="Times New Roman"/>
          <w:b/>
          <w:sz w:val="24"/>
          <w:szCs w:val="24"/>
        </w:rPr>
      </w:pPr>
    </w:p>
    <w:p w:rsidR="00D32215" w:rsidRDefault="00D32215" w:rsidP="009C096C">
      <w:pPr>
        <w:spacing w:line="360" w:lineRule="auto"/>
        <w:jc w:val="both"/>
        <w:rPr>
          <w:rFonts w:ascii="Times New Roman" w:hAnsi="Times New Roman" w:cs="Times New Roman"/>
          <w:b/>
          <w:sz w:val="24"/>
          <w:szCs w:val="24"/>
        </w:rPr>
      </w:pPr>
    </w:p>
    <w:p w:rsidR="002D32C2" w:rsidRDefault="003C36B5" w:rsidP="009C096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Research </w:t>
      </w:r>
      <w:r w:rsidR="00DE5C61">
        <w:rPr>
          <w:rFonts w:ascii="Times New Roman" w:hAnsi="Times New Roman" w:cs="Times New Roman"/>
          <w:b/>
          <w:sz w:val="24"/>
          <w:szCs w:val="24"/>
        </w:rPr>
        <w:t>objectives</w:t>
      </w:r>
      <w:r>
        <w:rPr>
          <w:rFonts w:ascii="Times New Roman" w:hAnsi="Times New Roman" w:cs="Times New Roman"/>
          <w:b/>
          <w:sz w:val="24"/>
          <w:szCs w:val="24"/>
        </w:rPr>
        <w:t>:</w:t>
      </w:r>
    </w:p>
    <w:p w:rsidR="001146A7" w:rsidRPr="001146A7" w:rsidRDefault="001146A7" w:rsidP="009C096C">
      <w:pPr>
        <w:pStyle w:val="ListParagraph"/>
        <w:numPr>
          <w:ilvl w:val="0"/>
          <w:numId w:val="2"/>
        </w:numPr>
        <w:spacing w:line="360" w:lineRule="auto"/>
        <w:jc w:val="both"/>
        <w:rPr>
          <w:rFonts w:ascii="Times New Roman" w:hAnsi="Times New Roman" w:cs="Times New Roman"/>
          <w:sz w:val="24"/>
          <w:szCs w:val="24"/>
        </w:rPr>
      </w:pPr>
      <w:r w:rsidRPr="001146A7">
        <w:rPr>
          <w:rFonts w:ascii="Times New Roman" w:hAnsi="Times New Roman" w:cs="Times New Roman"/>
          <w:sz w:val="24"/>
          <w:szCs w:val="24"/>
        </w:rPr>
        <w:t>To find out</w:t>
      </w:r>
      <w:r w:rsidR="00BC5E49">
        <w:rPr>
          <w:rFonts w:ascii="Times New Roman" w:hAnsi="Times New Roman" w:cs="Times New Roman"/>
          <w:sz w:val="24"/>
          <w:szCs w:val="24"/>
        </w:rPr>
        <w:t xml:space="preserve"> the </w:t>
      </w:r>
      <w:r w:rsidRPr="001146A7">
        <w:rPr>
          <w:rFonts w:ascii="Times New Roman" w:hAnsi="Times New Roman" w:cs="Times New Roman"/>
          <w:sz w:val="24"/>
          <w:szCs w:val="24"/>
        </w:rPr>
        <w:t xml:space="preserve"> learning activities adopted by teachers</w:t>
      </w:r>
      <w:r w:rsidR="00BC5E49">
        <w:rPr>
          <w:rFonts w:ascii="Times New Roman" w:hAnsi="Times New Roman" w:cs="Times New Roman"/>
          <w:sz w:val="24"/>
          <w:szCs w:val="24"/>
        </w:rPr>
        <w:t xml:space="preserve"> to enhance sustainability skills of students</w:t>
      </w:r>
    </w:p>
    <w:p w:rsidR="001146A7" w:rsidRPr="001146A7" w:rsidRDefault="001146A7" w:rsidP="009C096C">
      <w:pPr>
        <w:pStyle w:val="ListParagraph"/>
        <w:numPr>
          <w:ilvl w:val="0"/>
          <w:numId w:val="2"/>
        </w:numPr>
        <w:spacing w:line="360" w:lineRule="auto"/>
        <w:jc w:val="both"/>
        <w:rPr>
          <w:rFonts w:ascii="Times New Roman" w:hAnsi="Times New Roman" w:cs="Times New Roman"/>
          <w:sz w:val="24"/>
          <w:szCs w:val="24"/>
        </w:rPr>
      </w:pPr>
      <w:r w:rsidRPr="001146A7">
        <w:rPr>
          <w:rFonts w:ascii="Times New Roman" w:hAnsi="Times New Roman" w:cs="Times New Roman"/>
          <w:sz w:val="24"/>
          <w:szCs w:val="24"/>
        </w:rPr>
        <w:t xml:space="preserve">To understand the approaches for </w:t>
      </w:r>
      <w:r w:rsidR="00FD7D59">
        <w:rPr>
          <w:rFonts w:ascii="Times New Roman" w:hAnsi="Times New Roman" w:cs="Times New Roman"/>
          <w:sz w:val="24"/>
          <w:szCs w:val="24"/>
        </w:rPr>
        <w:t>talent promotion in schools</w:t>
      </w:r>
    </w:p>
    <w:p w:rsidR="00037321" w:rsidRDefault="00D81891" w:rsidP="009C096C">
      <w:pPr>
        <w:spacing w:line="360" w:lineRule="auto"/>
        <w:jc w:val="both"/>
        <w:rPr>
          <w:rFonts w:ascii="Times New Roman" w:hAnsi="Times New Roman" w:cs="Times New Roman"/>
          <w:sz w:val="24"/>
          <w:szCs w:val="24"/>
        </w:rPr>
      </w:pPr>
      <w:r w:rsidRPr="00D81891">
        <w:rPr>
          <w:rFonts w:ascii="Times New Roman" w:hAnsi="Times New Roman" w:cs="Times New Roman"/>
          <w:b/>
          <w:sz w:val="24"/>
          <w:szCs w:val="24"/>
        </w:rPr>
        <w:t>Methodology</w:t>
      </w:r>
      <w:r>
        <w:rPr>
          <w:rFonts w:ascii="Times New Roman" w:hAnsi="Times New Roman" w:cs="Times New Roman"/>
          <w:sz w:val="24"/>
          <w:szCs w:val="24"/>
        </w:rPr>
        <w:t>:</w:t>
      </w:r>
    </w:p>
    <w:p w:rsidR="000B102D" w:rsidRDefault="00FD7D59" w:rsidP="009C0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qualitative study was conducted to explore </w:t>
      </w:r>
      <w:r w:rsidR="007F53C9">
        <w:rPr>
          <w:rFonts w:ascii="Times New Roman" w:hAnsi="Times New Roman" w:cs="Times New Roman"/>
          <w:sz w:val="24"/>
          <w:szCs w:val="24"/>
        </w:rPr>
        <w:t xml:space="preserve">and understand </w:t>
      </w:r>
      <w:r>
        <w:rPr>
          <w:rFonts w:ascii="Times New Roman" w:hAnsi="Times New Roman" w:cs="Times New Roman"/>
          <w:sz w:val="24"/>
          <w:szCs w:val="24"/>
        </w:rPr>
        <w:t>educational practices</w:t>
      </w:r>
      <w:r w:rsidR="007F53C9">
        <w:rPr>
          <w:rFonts w:ascii="Times New Roman" w:hAnsi="Times New Roman" w:cs="Times New Roman"/>
          <w:sz w:val="24"/>
          <w:szCs w:val="24"/>
        </w:rPr>
        <w:t xml:space="preserve"> from sustainability point of view. Around 80 private schools are there in Mysore city which provides primary education to students. Out of which </w:t>
      </w:r>
      <w:r w:rsidR="009C096C">
        <w:rPr>
          <w:rFonts w:ascii="Times New Roman" w:hAnsi="Times New Roman" w:cs="Times New Roman"/>
          <w:sz w:val="24"/>
          <w:szCs w:val="24"/>
        </w:rPr>
        <w:t>10% schools (eight) schools were chosen randomly for the study. Prior to data collection, permission was taken from the district education authority</w:t>
      </w:r>
      <w:r w:rsidR="00354F48">
        <w:rPr>
          <w:rFonts w:ascii="Times New Roman" w:hAnsi="Times New Roman" w:cs="Times New Roman"/>
          <w:sz w:val="24"/>
          <w:szCs w:val="24"/>
        </w:rPr>
        <w:t xml:space="preserve"> and consent</w:t>
      </w:r>
      <w:r w:rsidR="00593975">
        <w:rPr>
          <w:rFonts w:ascii="Times New Roman" w:hAnsi="Times New Roman" w:cs="Times New Roman"/>
          <w:sz w:val="24"/>
          <w:szCs w:val="24"/>
        </w:rPr>
        <w:t>s were</w:t>
      </w:r>
      <w:r w:rsidR="00354F48">
        <w:rPr>
          <w:rFonts w:ascii="Times New Roman" w:hAnsi="Times New Roman" w:cs="Times New Roman"/>
          <w:sz w:val="24"/>
          <w:szCs w:val="24"/>
        </w:rPr>
        <w:t xml:space="preserve"> taken from the teacher respondents</w:t>
      </w:r>
      <w:r w:rsidR="009C096C">
        <w:rPr>
          <w:rFonts w:ascii="Times New Roman" w:hAnsi="Times New Roman" w:cs="Times New Roman"/>
          <w:sz w:val="24"/>
          <w:szCs w:val="24"/>
        </w:rPr>
        <w:t xml:space="preserve">. Data collection was done in March 2016. For data collection interview schedule having both open and close ended items was used. For demographic details, close ended </w:t>
      </w:r>
      <w:r w:rsidR="0027639E">
        <w:rPr>
          <w:rFonts w:ascii="Times New Roman" w:hAnsi="Times New Roman" w:cs="Times New Roman"/>
          <w:sz w:val="24"/>
          <w:szCs w:val="24"/>
        </w:rPr>
        <w:t>items were used and open ended items covered the main objectives.</w:t>
      </w:r>
      <w:r w:rsidR="008D1502">
        <w:rPr>
          <w:rFonts w:ascii="Times New Roman" w:hAnsi="Times New Roman" w:cs="Times New Roman"/>
          <w:sz w:val="24"/>
          <w:szCs w:val="24"/>
        </w:rPr>
        <w:t xml:space="preserve"> To </w:t>
      </w:r>
      <w:r w:rsidR="00846D79">
        <w:rPr>
          <w:rFonts w:ascii="Times New Roman" w:hAnsi="Times New Roman" w:cs="Times New Roman"/>
          <w:sz w:val="24"/>
          <w:szCs w:val="24"/>
        </w:rPr>
        <w:t xml:space="preserve">get the views of teachers about their educational practices and to understand the sustainability of such activities, few open ended questions were discussed </w:t>
      </w:r>
      <w:r w:rsidR="00593975">
        <w:rPr>
          <w:rFonts w:ascii="Times New Roman" w:hAnsi="Times New Roman" w:cs="Times New Roman"/>
          <w:sz w:val="24"/>
          <w:szCs w:val="24"/>
        </w:rPr>
        <w:t>such as</w:t>
      </w:r>
      <w:r w:rsidR="00846D79">
        <w:rPr>
          <w:rFonts w:ascii="Times New Roman" w:hAnsi="Times New Roman" w:cs="Times New Roman"/>
          <w:sz w:val="24"/>
          <w:szCs w:val="24"/>
        </w:rPr>
        <w:t xml:space="preserve"> ‘what activities do you conduct in the classroom to enhance knowledge, and skills of students?’, ‘What all activities do you conduct to provide practical experience to students?’, ‘Do you encourage them to collect information by themselves and learn by doing?</w:t>
      </w:r>
      <w:r w:rsidR="007404B7">
        <w:rPr>
          <w:rFonts w:ascii="Times New Roman" w:hAnsi="Times New Roman" w:cs="Times New Roman"/>
          <w:sz w:val="24"/>
          <w:szCs w:val="24"/>
        </w:rPr>
        <w:t>,</w:t>
      </w:r>
      <w:r w:rsidR="00846D79">
        <w:rPr>
          <w:rFonts w:ascii="Times New Roman" w:hAnsi="Times New Roman" w:cs="Times New Roman"/>
          <w:sz w:val="24"/>
          <w:szCs w:val="24"/>
        </w:rPr>
        <w:t xml:space="preserve"> ‘how do you do that?’,</w:t>
      </w:r>
      <w:r w:rsidR="007404B7">
        <w:rPr>
          <w:rFonts w:ascii="Times New Roman" w:hAnsi="Times New Roman" w:cs="Times New Roman"/>
          <w:sz w:val="24"/>
          <w:szCs w:val="24"/>
        </w:rPr>
        <w:t xml:space="preserve"> ‘where do s</w:t>
      </w:r>
      <w:r w:rsidR="00846D79">
        <w:rPr>
          <w:rFonts w:ascii="Times New Roman" w:hAnsi="Times New Roman" w:cs="Times New Roman"/>
          <w:sz w:val="24"/>
          <w:szCs w:val="24"/>
        </w:rPr>
        <w:t>tudents do such activities (at classroom or at home/ individually or in group)</w:t>
      </w:r>
      <w:r w:rsidR="007404B7">
        <w:rPr>
          <w:rFonts w:ascii="Times New Roman" w:hAnsi="Times New Roman" w:cs="Times New Roman"/>
          <w:sz w:val="24"/>
          <w:szCs w:val="24"/>
        </w:rPr>
        <w:t>?’</w:t>
      </w:r>
      <w:r w:rsidR="00846D79">
        <w:rPr>
          <w:rFonts w:ascii="Times New Roman" w:hAnsi="Times New Roman" w:cs="Times New Roman"/>
          <w:sz w:val="24"/>
          <w:szCs w:val="24"/>
        </w:rPr>
        <w:t>, ‘D</w:t>
      </w:r>
      <w:r w:rsidR="007404B7">
        <w:rPr>
          <w:rFonts w:ascii="Times New Roman" w:hAnsi="Times New Roman" w:cs="Times New Roman"/>
          <w:sz w:val="24"/>
          <w:szCs w:val="24"/>
        </w:rPr>
        <w:t xml:space="preserve">o you asses the effect of such activities on child’s learning?’ and ‘what are the usefulness of such activities?’, ‘what do you do with the models, charts etc. submitted by students?’ etc. </w:t>
      </w:r>
      <w:r w:rsidR="00F43B01">
        <w:rPr>
          <w:rFonts w:ascii="Times New Roman" w:hAnsi="Times New Roman" w:cs="Times New Roman"/>
          <w:sz w:val="24"/>
          <w:szCs w:val="24"/>
        </w:rPr>
        <w:t xml:space="preserve">To understand the approaches to promote talent in school, teachers were asked about various activities (apart from academic) they organized at classroom and in school. A very specific question ‘whom do you generally ask to participate when there is any competition?’ was asked to teachers to know how fairly children were given chance at schools to exhibit their talent and to build their capacities. </w:t>
      </w:r>
    </w:p>
    <w:p w:rsidR="006C3B5D" w:rsidRDefault="006C3B5D" w:rsidP="009C096C">
      <w:pPr>
        <w:spacing w:line="360" w:lineRule="auto"/>
        <w:jc w:val="both"/>
        <w:rPr>
          <w:rFonts w:ascii="Times New Roman" w:hAnsi="Times New Roman" w:cs="Times New Roman"/>
          <w:b/>
          <w:sz w:val="24"/>
          <w:szCs w:val="24"/>
        </w:rPr>
      </w:pPr>
      <w:r>
        <w:rPr>
          <w:rFonts w:ascii="Times New Roman" w:hAnsi="Times New Roman" w:cs="Times New Roman"/>
          <w:b/>
          <w:sz w:val="24"/>
          <w:szCs w:val="24"/>
        </w:rPr>
        <w:t>Demographic details:</w:t>
      </w:r>
    </w:p>
    <w:p w:rsidR="006C3B5D" w:rsidRDefault="006C3B5D"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 of eight schools, four schools (50%) are following </w:t>
      </w:r>
      <w:r w:rsidR="00235484">
        <w:rPr>
          <w:rFonts w:ascii="Times New Roman" w:hAnsi="Times New Roman" w:cs="Times New Roman"/>
          <w:sz w:val="24"/>
          <w:szCs w:val="24"/>
        </w:rPr>
        <w:t xml:space="preserve">Karnataka </w:t>
      </w:r>
      <w:r>
        <w:rPr>
          <w:rFonts w:ascii="Times New Roman" w:hAnsi="Times New Roman" w:cs="Times New Roman"/>
          <w:sz w:val="24"/>
          <w:szCs w:val="24"/>
        </w:rPr>
        <w:t xml:space="preserve">state syllabus and other four </w:t>
      </w:r>
      <w:r w:rsidR="00235484">
        <w:rPr>
          <w:rFonts w:ascii="Times New Roman" w:hAnsi="Times New Roman" w:cs="Times New Roman"/>
          <w:sz w:val="24"/>
          <w:szCs w:val="24"/>
        </w:rPr>
        <w:t xml:space="preserve">schools (50%) are following CBSE syllabus. However except one school, rest seven schools’ medium of education is English. </w:t>
      </w:r>
      <w:r w:rsidR="00354F48">
        <w:rPr>
          <w:rFonts w:ascii="Times New Roman" w:hAnsi="Times New Roman" w:cs="Times New Roman"/>
          <w:sz w:val="24"/>
          <w:szCs w:val="24"/>
        </w:rPr>
        <w:t xml:space="preserve">In five schools, </w:t>
      </w:r>
      <w:r w:rsidR="003E456E">
        <w:rPr>
          <w:rFonts w:ascii="Times New Roman" w:hAnsi="Times New Roman" w:cs="Times New Roman"/>
          <w:sz w:val="24"/>
          <w:szCs w:val="24"/>
        </w:rPr>
        <w:t>number of students is less than hundred i.e. 42, 60, 73, 85, and 90 and in three</w:t>
      </w:r>
      <w:r w:rsidR="00354F48">
        <w:rPr>
          <w:rFonts w:ascii="Times New Roman" w:hAnsi="Times New Roman" w:cs="Times New Roman"/>
          <w:sz w:val="24"/>
          <w:szCs w:val="24"/>
        </w:rPr>
        <w:t xml:space="preserve"> schools,</w:t>
      </w:r>
      <w:r w:rsidR="003E456E">
        <w:rPr>
          <w:rFonts w:ascii="Times New Roman" w:hAnsi="Times New Roman" w:cs="Times New Roman"/>
          <w:sz w:val="24"/>
          <w:szCs w:val="24"/>
        </w:rPr>
        <w:t xml:space="preserve"> students’ strength is more than hundred i.e. 136, 257 and </w:t>
      </w:r>
      <w:r w:rsidR="003E456E">
        <w:rPr>
          <w:rFonts w:ascii="Times New Roman" w:hAnsi="Times New Roman" w:cs="Times New Roman"/>
          <w:sz w:val="24"/>
          <w:szCs w:val="24"/>
        </w:rPr>
        <w:lastRenderedPageBreak/>
        <w:t xml:space="preserve">690. </w:t>
      </w:r>
      <w:r w:rsidR="00593975">
        <w:rPr>
          <w:rFonts w:ascii="Times New Roman" w:hAnsi="Times New Roman" w:cs="Times New Roman"/>
          <w:sz w:val="24"/>
          <w:szCs w:val="24"/>
        </w:rPr>
        <w:t>Out of t</w:t>
      </w:r>
      <w:r w:rsidR="00493052">
        <w:rPr>
          <w:rFonts w:ascii="Times New Roman" w:hAnsi="Times New Roman" w:cs="Times New Roman"/>
          <w:sz w:val="24"/>
          <w:szCs w:val="24"/>
        </w:rPr>
        <w:t xml:space="preserve">otal </w:t>
      </w:r>
      <w:r w:rsidR="00635899">
        <w:rPr>
          <w:rFonts w:ascii="Times New Roman" w:hAnsi="Times New Roman" w:cs="Times New Roman"/>
          <w:sz w:val="24"/>
          <w:szCs w:val="24"/>
        </w:rPr>
        <w:t xml:space="preserve">forty one (41) </w:t>
      </w:r>
      <w:r w:rsidR="00354F48">
        <w:rPr>
          <w:rFonts w:ascii="Times New Roman" w:hAnsi="Times New Roman" w:cs="Times New Roman"/>
          <w:sz w:val="24"/>
          <w:szCs w:val="24"/>
        </w:rPr>
        <w:t xml:space="preserve">primary </w:t>
      </w:r>
      <w:r w:rsidR="00593975">
        <w:rPr>
          <w:rFonts w:ascii="Times New Roman" w:hAnsi="Times New Roman" w:cs="Times New Roman"/>
          <w:sz w:val="24"/>
          <w:szCs w:val="24"/>
        </w:rPr>
        <w:t xml:space="preserve">level teachers, </w:t>
      </w:r>
      <w:r w:rsidR="00635899">
        <w:rPr>
          <w:rFonts w:ascii="Times New Roman" w:hAnsi="Times New Roman" w:cs="Times New Roman"/>
          <w:sz w:val="24"/>
          <w:szCs w:val="24"/>
        </w:rPr>
        <w:t>nineteen teachers</w:t>
      </w:r>
      <w:r w:rsidR="00493052">
        <w:rPr>
          <w:rFonts w:ascii="Times New Roman" w:hAnsi="Times New Roman" w:cs="Times New Roman"/>
          <w:sz w:val="24"/>
          <w:szCs w:val="24"/>
        </w:rPr>
        <w:t xml:space="preserve"> (46.3%) said that they used to </w:t>
      </w:r>
      <w:r w:rsidR="00635899">
        <w:rPr>
          <w:rFonts w:ascii="Times New Roman" w:hAnsi="Times New Roman" w:cs="Times New Roman"/>
          <w:sz w:val="24"/>
          <w:szCs w:val="24"/>
        </w:rPr>
        <w:t>e</w:t>
      </w:r>
      <w:r w:rsidR="00493052">
        <w:rPr>
          <w:rFonts w:ascii="Times New Roman" w:hAnsi="Times New Roman" w:cs="Times New Roman"/>
          <w:sz w:val="24"/>
          <w:szCs w:val="24"/>
        </w:rPr>
        <w:t>ngage five to six class per day,</w:t>
      </w:r>
      <w:r w:rsidR="00635899">
        <w:rPr>
          <w:rFonts w:ascii="Times New Roman" w:hAnsi="Times New Roman" w:cs="Times New Roman"/>
          <w:sz w:val="24"/>
          <w:szCs w:val="24"/>
        </w:rPr>
        <w:t xml:space="preserve"> five teachers </w:t>
      </w:r>
      <w:r w:rsidR="00493052">
        <w:rPr>
          <w:rFonts w:ascii="Times New Roman" w:hAnsi="Times New Roman" w:cs="Times New Roman"/>
          <w:sz w:val="24"/>
          <w:szCs w:val="24"/>
        </w:rPr>
        <w:t>(belong to same school) said that they</w:t>
      </w:r>
      <w:r w:rsidR="00593975">
        <w:rPr>
          <w:rFonts w:ascii="Times New Roman" w:hAnsi="Times New Roman" w:cs="Times New Roman"/>
          <w:sz w:val="24"/>
          <w:szCs w:val="24"/>
        </w:rPr>
        <w:t xml:space="preserve"> were handling</w:t>
      </w:r>
      <w:r w:rsidR="00635899">
        <w:rPr>
          <w:rFonts w:ascii="Times New Roman" w:hAnsi="Times New Roman" w:cs="Times New Roman"/>
          <w:sz w:val="24"/>
          <w:szCs w:val="24"/>
        </w:rPr>
        <w:t>six to seven</w:t>
      </w:r>
      <w:r w:rsidR="00493052">
        <w:rPr>
          <w:rFonts w:ascii="Times New Roman" w:hAnsi="Times New Roman" w:cs="Times New Roman"/>
          <w:sz w:val="24"/>
          <w:szCs w:val="24"/>
        </w:rPr>
        <w:t xml:space="preserve"> classes per day and rest seventeen teachers (41.46%) revealed that they were assigned seven to eight class per day.  </w:t>
      </w:r>
      <w:r w:rsidR="00493052">
        <w:rPr>
          <w:rFonts w:ascii="Times New Roman" w:hAnsi="Times New Roman" w:cs="Times New Roman"/>
          <w:sz w:val="24"/>
          <w:szCs w:val="24"/>
        </w:rPr>
        <w:tab/>
      </w:r>
    </w:p>
    <w:p w:rsidR="00493052" w:rsidRDefault="00493052" w:rsidP="00B45C3C">
      <w:pPr>
        <w:spacing w:line="360" w:lineRule="auto"/>
        <w:jc w:val="center"/>
        <w:rPr>
          <w:rFonts w:ascii="Times New Roman" w:hAnsi="Times New Roman" w:cs="Times New Roman"/>
          <w:sz w:val="24"/>
          <w:szCs w:val="24"/>
        </w:rPr>
      </w:pPr>
      <w:r>
        <w:rPr>
          <w:rFonts w:ascii="Times New Roman" w:hAnsi="Times New Roman" w:cs="Times New Roman"/>
          <w:sz w:val="24"/>
          <w:szCs w:val="24"/>
        </w:rPr>
        <w:t>Table no. 1: Distribution of respondents</w:t>
      </w:r>
      <w:r w:rsidR="00B45C3C">
        <w:rPr>
          <w:rFonts w:ascii="Times New Roman" w:hAnsi="Times New Roman" w:cs="Times New Roman"/>
          <w:sz w:val="24"/>
          <w:szCs w:val="24"/>
        </w:rPr>
        <w:t xml:space="preserve"> (teachers)</w:t>
      </w:r>
      <w:r>
        <w:rPr>
          <w:rFonts w:ascii="Times New Roman" w:hAnsi="Times New Roman" w:cs="Times New Roman"/>
          <w:sz w:val="24"/>
          <w:szCs w:val="24"/>
        </w:rPr>
        <w:t xml:space="preserve"> on the basis of subject </w:t>
      </w:r>
      <w:r w:rsidR="00B45C3C">
        <w:rPr>
          <w:rFonts w:ascii="Times New Roman" w:hAnsi="Times New Roman" w:cs="Times New Roman"/>
          <w:sz w:val="24"/>
          <w:szCs w:val="24"/>
        </w:rPr>
        <w:t>taught by them</w:t>
      </w:r>
    </w:p>
    <w:tbl>
      <w:tblPr>
        <w:tblStyle w:val="TableGrid"/>
        <w:tblW w:w="0" w:type="auto"/>
        <w:jc w:val="center"/>
        <w:tblLook w:val="04A0"/>
      </w:tblPr>
      <w:tblGrid>
        <w:gridCol w:w="2335"/>
        <w:gridCol w:w="3060"/>
        <w:gridCol w:w="1350"/>
      </w:tblGrid>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Subject</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Number of teachers teach the respective subject</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 N= 41</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English</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46.34</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Kannada</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41.46</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Hindi</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21.95</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Mathematics</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46.34</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Science</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34.15</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Social Science</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46.34</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General knowledge</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2.44</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Physical Education</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4.88</w:t>
            </w:r>
          </w:p>
        </w:tc>
      </w:tr>
      <w:tr w:rsidR="00B45C3C" w:rsidTr="00B45C3C">
        <w:trPr>
          <w:jc w:val="center"/>
        </w:trPr>
        <w:tc>
          <w:tcPr>
            <w:tcW w:w="2335"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Computer</w:t>
            </w:r>
          </w:p>
        </w:tc>
        <w:tc>
          <w:tcPr>
            <w:tcW w:w="306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B45C3C" w:rsidRDefault="00B45C3C"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2.44</w:t>
            </w:r>
          </w:p>
        </w:tc>
      </w:tr>
    </w:tbl>
    <w:p w:rsidR="00593975" w:rsidRPr="00593975" w:rsidRDefault="00593975" w:rsidP="00A30181">
      <w:pPr>
        <w:spacing w:line="360" w:lineRule="auto"/>
        <w:jc w:val="both"/>
        <w:rPr>
          <w:rFonts w:ascii="Times New Roman" w:hAnsi="Times New Roman" w:cs="Times New Roman"/>
          <w:sz w:val="2"/>
          <w:szCs w:val="24"/>
        </w:rPr>
      </w:pPr>
    </w:p>
    <w:p w:rsidR="00593975" w:rsidRPr="006C3B5D" w:rsidRDefault="00593975" w:rsidP="00A3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observed that teachers were handling multiple subjects in primary level. Randomly five teachers from each school participated in the study. Table no. 1 shows the details of various subjects taken by teachers. </w:t>
      </w:r>
    </w:p>
    <w:p w:rsidR="00055043" w:rsidRPr="00055043" w:rsidRDefault="00055043" w:rsidP="009C096C">
      <w:pPr>
        <w:spacing w:line="360" w:lineRule="auto"/>
        <w:jc w:val="both"/>
        <w:rPr>
          <w:rFonts w:ascii="Times New Roman" w:hAnsi="Times New Roman" w:cs="Times New Roman"/>
          <w:b/>
          <w:sz w:val="24"/>
          <w:szCs w:val="24"/>
        </w:rPr>
      </w:pPr>
      <w:r w:rsidRPr="00055043">
        <w:rPr>
          <w:rFonts w:ascii="Times New Roman" w:hAnsi="Times New Roman" w:cs="Times New Roman"/>
          <w:b/>
          <w:sz w:val="24"/>
          <w:szCs w:val="24"/>
        </w:rPr>
        <w:t xml:space="preserve">Discussion: </w:t>
      </w:r>
    </w:p>
    <w:p w:rsidR="00D17756" w:rsidRDefault="00D17756" w:rsidP="008D1502">
      <w:pPr>
        <w:spacing w:line="360" w:lineRule="auto"/>
        <w:jc w:val="both"/>
        <w:rPr>
          <w:rFonts w:ascii="Times New Roman" w:hAnsi="Times New Roman" w:cs="Times New Roman"/>
          <w:sz w:val="24"/>
          <w:szCs w:val="24"/>
        </w:rPr>
      </w:pPr>
      <w:r w:rsidRPr="00D17756">
        <w:rPr>
          <w:rFonts w:ascii="Times New Roman" w:hAnsi="Times New Roman" w:cs="Times New Roman"/>
          <w:sz w:val="24"/>
          <w:szCs w:val="24"/>
          <w:u w:val="single"/>
        </w:rPr>
        <w:t>Activities facilitated by teachers</w:t>
      </w:r>
      <w:r>
        <w:rPr>
          <w:rFonts w:ascii="Times New Roman" w:hAnsi="Times New Roman" w:cs="Times New Roman"/>
          <w:sz w:val="24"/>
          <w:szCs w:val="24"/>
        </w:rPr>
        <w:t>:</w:t>
      </w:r>
    </w:p>
    <w:p w:rsidR="006C1A47" w:rsidRPr="00D17756" w:rsidRDefault="00326158" w:rsidP="008D15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Innovations and new ideas are continuously evolving in the field of </w:t>
      </w:r>
      <w:r w:rsidR="008D1502">
        <w:rPr>
          <w:rFonts w:ascii="Times New Roman" w:hAnsi="Times New Roman" w:cs="Times New Roman"/>
          <w:sz w:val="24"/>
          <w:szCs w:val="24"/>
        </w:rPr>
        <w:t xml:space="preserve">education. For the promotion of sustainability skills among students, experiential learning is encouraged. </w:t>
      </w:r>
      <w:r w:rsidR="008D1502" w:rsidRPr="00D3725F">
        <w:rPr>
          <w:rFonts w:ascii="Times New Roman" w:hAnsi="Times New Roman" w:cs="Times New Roman"/>
          <w:sz w:val="24"/>
          <w:szCs w:val="24"/>
        </w:rPr>
        <w:t xml:space="preserve">When asked about the types of learning activities followed by teachers to </w:t>
      </w:r>
      <w:r w:rsidR="00593975">
        <w:rPr>
          <w:rFonts w:ascii="Times New Roman" w:hAnsi="Times New Roman" w:cs="Times New Roman"/>
          <w:sz w:val="24"/>
          <w:szCs w:val="24"/>
        </w:rPr>
        <w:t>enhance learning skills of students</w:t>
      </w:r>
      <w:r w:rsidR="008D1502" w:rsidRPr="00D3725F">
        <w:rPr>
          <w:rFonts w:ascii="Times New Roman" w:hAnsi="Times New Roman" w:cs="Times New Roman"/>
          <w:sz w:val="24"/>
          <w:szCs w:val="24"/>
        </w:rPr>
        <w:t>; writing and reading activities were mostly shared by the teachers. Apart from these routine academic activities, teachers also talked about storytelling, games, and puzzles. However these activities were subject and class specific. Storytelling and games were often done for lower classes in primary division (1</w:t>
      </w:r>
      <w:r w:rsidR="008D1502" w:rsidRPr="00D3725F">
        <w:rPr>
          <w:rFonts w:ascii="Times New Roman" w:hAnsi="Times New Roman" w:cs="Times New Roman"/>
          <w:sz w:val="24"/>
          <w:szCs w:val="24"/>
          <w:vertAlign w:val="superscript"/>
        </w:rPr>
        <w:t>st</w:t>
      </w:r>
      <w:r w:rsidR="008D1502" w:rsidRPr="00D3725F">
        <w:rPr>
          <w:rFonts w:ascii="Times New Roman" w:hAnsi="Times New Roman" w:cs="Times New Roman"/>
          <w:sz w:val="24"/>
          <w:szCs w:val="24"/>
        </w:rPr>
        <w:t xml:space="preserve"> and 2</w:t>
      </w:r>
      <w:r w:rsidR="008D1502" w:rsidRPr="00D3725F">
        <w:rPr>
          <w:rFonts w:ascii="Times New Roman" w:hAnsi="Times New Roman" w:cs="Times New Roman"/>
          <w:sz w:val="24"/>
          <w:szCs w:val="24"/>
          <w:vertAlign w:val="superscript"/>
        </w:rPr>
        <w:t>nd</w:t>
      </w:r>
      <w:r w:rsidR="008D1502" w:rsidRPr="00D3725F">
        <w:rPr>
          <w:rFonts w:ascii="Times New Roman" w:hAnsi="Times New Roman" w:cs="Times New Roman"/>
          <w:sz w:val="24"/>
          <w:szCs w:val="24"/>
        </w:rPr>
        <w:t xml:space="preserve"> standard) and rarely for the higher classes (standard 3</w:t>
      </w:r>
      <w:r w:rsidR="008D1502" w:rsidRPr="00D3725F">
        <w:rPr>
          <w:rFonts w:ascii="Times New Roman" w:hAnsi="Times New Roman" w:cs="Times New Roman"/>
          <w:sz w:val="24"/>
          <w:szCs w:val="24"/>
          <w:vertAlign w:val="superscript"/>
        </w:rPr>
        <w:t>rd</w:t>
      </w:r>
      <w:r w:rsidR="008D1502" w:rsidRPr="00D3725F">
        <w:rPr>
          <w:rFonts w:ascii="Times New Roman" w:hAnsi="Times New Roman" w:cs="Times New Roman"/>
          <w:sz w:val="24"/>
          <w:szCs w:val="24"/>
        </w:rPr>
        <w:t xml:space="preserve">, </w:t>
      </w:r>
      <w:r w:rsidR="008D1502" w:rsidRPr="00D3725F">
        <w:rPr>
          <w:rFonts w:ascii="Times New Roman" w:hAnsi="Times New Roman" w:cs="Times New Roman"/>
          <w:sz w:val="24"/>
          <w:szCs w:val="24"/>
        </w:rPr>
        <w:lastRenderedPageBreak/>
        <w:t>4</w:t>
      </w:r>
      <w:r w:rsidR="008D1502" w:rsidRPr="00D3725F">
        <w:rPr>
          <w:rFonts w:ascii="Times New Roman" w:hAnsi="Times New Roman" w:cs="Times New Roman"/>
          <w:sz w:val="24"/>
          <w:szCs w:val="24"/>
          <w:vertAlign w:val="superscript"/>
        </w:rPr>
        <w:t>th</w:t>
      </w:r>
      <w:r w:rsidR="008D1502" w:rsidRPr="00D3725F">
        <w:rPr>
          <w:rFonts w:ascii="Times New Roman" w:hAnsi="Times New Roman" w:cs="Times New Roman"/>
          <w:sz w:val="24"/>
          <w:szCs w:val="24"/>
        </w:rPr>
        <w:t xml:space="preserve"> and 5</w:t>
      </w:r>
      <w:r w:rsidR="008D1502" w:rsidRPr="00D3725F">
        <w:rPr>
          <w:rFonts w:ascii="Times New Roman" w:hAnsi="Times New Roman" w:cs="Times New Roman"/>
          <w:sz w:val="24"/>
          <w:szCs w:val="24"/>
          <w:vertAlign w:val="superscript"/>
        </w:rPr>
        <w:t>th</w:t>
      </w:r>
      <w:r w:rsidR="008D1502" w:rsidRPr="00D3725F">
        <w:rPr>
          <w:rFonts w:ascii="Times New Roman" w:hAnsi="Times New Roman" w:cs="Times New Roman"/>
          <w:sz w:val="24"/>
          <w:szCs w:val="24"/>
        </w:rPr>
        <w:t>).  Out of forty one respondents, majority forty teachers (99%) shared that they used to ask students (Class I to V) to collect pictures, charts and other materials and to make projec</w:t>
      </w:r>
      <w:r w:rsidR="00593975">
        <w:rPr>
          <w:rFonts w:ascii="Times New Roman" w:hAnsi="Times New Roman" w:cs="Times New Roman"/>
          <w:sz w:val="24"/>
          <w:szCs w:val="24"/>
        </w:rPr>
        <w:t>ts, models based on the lesson in syllabus</w:t>
      </w:r>
      <w:r w:rsidR="008D1502" w:rsidRPr="00D3725F">
        <w:rPr>
          <w:rFonts w:ascii="Times New Roman" w:hAnsi="Times New Roman" w:cs="Times New Roman"/>
          <w:sz w:val="24"/>
          <w:szCs w:val="24"/>
        </w:rPr>
        <w:t xml:space="preserve">. </w:t>
      </w:r>
    </w:p>
    <w:p w:rsidR="006C1A47" w:rsidRDefault="006C1A47" w:rsidP="00D177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No. 2: Details of facilitation of projects at schools</w:t>
      </w:r>
    </w:p>
    <w:tbl>
      <w:tblPr>
        <w:tblW w:w="5232" w:type="dxa"/>
        <w:jc w:val="center"/>
        <w:tblLook w:val="04A0"/>
      </w:tblPr>
      <w:tblGrid>
        <w:gridCol w:w="3503"/>
        <w:gridCol w:w="1729"/>
      </w:tblGrid>
      <w:tr w:rsidR="00D7578C" w:rsidRPr="006C1A47" w:rsidTr="00D7578C">
        <w:trPr>
          <w:trHeight w:val="945"/>
          <w:jc w:val="center"/>
        </w:trPr>
        <w:tc>
          <w:tcPr>
            <w:tcW w:w="3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78C" w:rsidRPr="006C1A47" w:rsidRDefault="00D7578C" w:rsidP="00D17756">
            <w:pPr>
              <w:spacing w:after="0" w:line="240" w:lineRule="auto"/>
              <w:rPr>
                <w:rFonts w:ascii="Times New Roman" w:eastAsia="Times New Roman" w:hAnsi="Times New Roman" w:cs="Times New Roman"/>
                <w:color w:val="000000"/>
                <w:sz w:val="24"/>
                <w:szCs w:val="24"/>
              </w:rPr>
            </w:pPr>
            <w:r w:rsidRPr="006C1A47">
              <w:rPr>
                <w:rFonts w:ascii="Times New Roman" w:eastAsia="Times New Roman" w:hAnsi="Times New Roman" w:cs="Times New Roman"/>
                <w:color w:val="000000"/>
                <w:sz w:val="24"/>
                <w:szCs w:val="24"/>
              </w:rPr>
              <w:t>Where do students do projects</w:t>
            </w:r>
          </w:p>
        </w:tc>
        <w:tc>
          <w:tcPr>
            <w:tcW w:w="1729" w:type="dxa"/>
            <w:tcBorders>
              <w:top w:val="single" w:sz="4" w:space="0" w:color="auto"/>
              <w:left w:val="nil"/>
              <w:bottom w:val="single" w:sz="4" w:space="0" w:color="auto"/>
              <w:right w:val="single" w:sz="4" w:space="0" w:color="auto"/>
            </w:tcBorders>
            <w:shd w:val="clear" w:color="auto" w:fill="auto"/>
            <w:vAlign w:val="bottom"/>
            <w:hideMark/>
          </w:tcPr>
          <w:p w:rsidR="00D7578C" w:rsidRPr="006C1A47" w:rsidRDefault="00D7578C" w:rsidP="00D17756">
            <w:pPr>
              <w:spacing w:after="0" w:line="240" w:lineRule="auto"/>
              <w:rPr>
                <w:rFonts w:ascii="Times New Roman" w:eastAsia="Times New Roman" w:hAnsi="Times New Roman" w:cs="Times New Roman"/>
                <w:color w:val="000000"/>
                <w:sz w:val="24"/>
                <w:szCs w:val="24"/>
              </w:rPr>
            </w:pPr>
            <w:r w:rsidRPr="006C1A47">
              <w:rPr>
                <w:rFonts w:ascii="Times New Roman" w:eastAsia="Times New Roman" w:hAnsi="Times New Roman" w:cs="Times New Roman"/>
                <w:color w:val="000000"/>
                <w:sz w:val="24"/>
                <w:szCs w:val="24"/>
              </w:rPr>
              <w:t>Number of students</w:t>
            </w:r>
          </w:p>
        </w:tc>
      </w:tr>
      <w:tr w:rsidR="00D7578C" w:rsidRPr="006C1A47" w:rsidTr="00D7578C">
        <w:trPr>
          <w:trHeight w:val="315"/>
          <w:jc w:val="center"/>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rsidR="00D7578C" w:rsidRPr="006C1A47" w:rsidRDefault="00D7578C" w:rsidP="006C1A47">
            <w:pPr>
              <w:spacing w:after="0" w:line="240" w:lineRule="auto"/>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B</w:t>
            </w:r>
            <w:r w:rsidRPr="006C1A47">
              <w:rPr>
                <w:rFonts w:ascii="Times New Roman" w:eastAsia="Times New Roman" w:hAnsi="Times New Roman" w:cs="Times New Roman"/>
                <w:bCs/>
                <w:color w:val="000000"/>
                <w:sz w:val="24"/>
                <w:szCs w:val="24"/>
              </w:rPr>
              <w:t>oth classroom and home</w:t>
            </w:r>
          </w:p>
        </w:tc>
        <w:tc>
          <w:tcPr>
            <w:tcW w:w="1729" w:type="dxa"/>
            <w:tcBorders>
              <w:top w:val="nil"/>
              <w:left w:val="nil"/>
              <w:bottom w:val="single" w:sz="4" w:space="0" w:color="auto"/>
              <w:right w:val="single" w:sz="4" w:space="0" w:color="auto"/>
            </w:tcBorders>
            <w:shd w:val="clear" w:color="auto" w:fill="auto"/>
            <w:noWrap/>
            <w:vAlign w:val="bottom"/>
            <w:hideMark/>
          </w:tcPr>
          <w:p w:rsidR="00D7578C" w:rsidRPr="006C1A47" w:rsidRDefault="00D7578C" w:rsidP="006C1A47">
            <w:pPr>
              <w:spacing w:after="0" w:line="240" w:lineRule="auto"/>
              <w:jc w:val="right"/>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31.7% (</w:t>
            </w:r>
            <w:r w:rsidRPr="006C1A47">
              <w:rPr>
                <w:rFonts w:ascii="Times New Roman" w:eastAsia="Times New Roman" w:hAnsi="Times New Roman" w:cs="Times New Roman"/>
                <w:bCs/>
                <w:color w:val="000000"/>
                <w:sz w:val="24"/>
                <w:szCs w:val="24"/>
              </w:rPr>
              <w:t>13</w:t>
            </w:r>
            <w:r w:rsidRPr="00D7578C">
              <w:rPr>
                <w:rFonts w:ascii="Times New Roman" w:eastAsia="Times New Roman" w:hAnsi="Times New Roman" w:cs="Times New Roman"/>
                <w:bCs/>
                <w:color w:val="000000"/>
                <w:sz w:val="24"/>
                <w:szCs w:val="24"/>
              </w:rPr>
              <w:t xml:space="preserve">) </w:t>
            </w:r>
          </w:p>
        </w:tc>
      </w:tr>
      <w:tr w:rsidR="00D7578C" w:rsidRPr="006C1A47" w:rsidTr="00D7578C">
        <w:trPr>
          <w:trHeight w:val="315"/>
          <w:jc w:val="center"/>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rsidR="00D7578C" w:rsidRPr="006C1A47" w:rsidRDefault="00D7578C" w:rsidP="006C1A47">
            <w:pPr>
              <w:spacing w:after="0" w:line="240" w:lineRule="auto"/>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H</w:t>
            </w:r>
            <w:r w:rsidRPr="006C1A47">
              <w:rPr>
                <w:rFonts w:ascii="Times New Roman" w:eastAsia="Times New Roman" w:hAnsi="Times New Roman" w:cs="Times New Roman"/>
                <w:bCs/>
                <w:color w:val="000000"/>
                <w:sz w:val="24"/>
                <w:szCs w:val="24"/>
              </w:rPr>
              <w:t>ome</w:t>
            </w:r>
          </w:p>
        </w:tc>
        <w:tc>
          <w:tcPr>
            <w:tcW w:w="1729" w:type="dxa"/>
            <w:tcBorders>
              <w:top w:val="nil"/>
              <w:left w:val="nil"/>
              <w:bottom w:val="single" w:sz="4" w:space="0" w:color="auto"/>
              <w:right w:val="single" w:sz="4" w:space="0" w:color="auto"/>
            </w:tcBorders>
            <w:shd w:val="clear" w:color="auto" w:fill="auto"/>
            <w:noWrap/>
            <w:vAlign w:val="bottom"/>
            <w:hideMark/>
          </w:tcPr>
          <w:p w:rsidR="00D7578C" w:rsidRPr="006C1A47" w:rsidRDefault="00D7578C" w:rsidP="006C1A47">
            <w:pPr>
              <w:spacing w:after="0" w:line="240" w:lineRule="auto"/>
              <w:jc w:val="right"/>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65.8% (</w:t>
            </w:r>
            <w:r w:rsidRPr="006C1A47">
              <w:rPr>
                <w:rFonts w:ascii="Times New Roman" w:eastAsia="Times New Roman" w:hAnsi="Times New Roman" w:cs="Times New Roman"/>
                <w:bCs/>
                <w:color w:val="000000"/>
                <w:sz w:val="24"/>
                <w:szCs w:val="24"/>
              </w:rPr>
              <w:t>27</w:t>
            </w:r>
            <w:r w:rsidRPr="00D7578C">
              <w:rPr>
                <w:rFonts w:ascii="Times New Roman" w:eastAsia="Times New Roman" w:hAnsi="Times New Roman" w:cs="Times New Roman"/>
                <w:bCs/>
                <w:color w:val="000000"/>
                <w:sz w:val="24"/>
                <w:szCs w:val="24"/>
              </w:rPr>
              <w:t>)</w:t>
            </w:r>
          </w:p>
        </w:tc>
      </w:tr>
      <w:tr w:rsidR="00D7578C" w:rsidRPr="006C1A47" w:rsidTr="00D7578C">
        <w:trPr>
          <w:trHeight w:val="315"/>
          <w:jc w:val="center"/>
        </w:trPr>
        <w:tc>
          <w:tcPr>
            <w:tcW w:w="3503" w:type="dxa"/>
            <w:tcBorders>
              <w:top w:val="nil"/>
              <w:left w:val="single" w:sz="4" w:space="0" w:color="auto"/>
              <w:bottom w:val="single" w:sz="4" w:space="0" w:color="auto"/>
              <w:right w:val="single" w:sz="4" w:space="0" w:color="auto"/>
            </w:tcBorders>
            <w:shd w:val="clear" w:color="auto" w:fill="auto"/>
            <w:vAlign w:val="bottom"/>
          </w:tcPr>
          <w:p w:rsidR="00D7578C" w:rsidRPr="00D7578C" w:rsidRDefault="00D7578C" w:rsidP="006C1A47">
            <w:pPr>
              <w:spacing w:after="0" w:line="240" w:lineRule="auto"/>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 xml:space="preserve">Not answered </w:t>
            </w:r>
          </w:p>
        </w:tc>
        <w:tc>
          <w:tcPr>
            <w:tcW w:w="1729" w:type="dxa"/>
            <w:tcBorders>
              <w:top w:val="nil"/>
              <w:left w:val="nil"/>
              <w:bottom w:val="single" w:sz="4" w:space="0" w:color="auto"/>
              <w:right w:val="single" w:sz="4" w:space="0" w:color="auto"/>
            </w:tcBorders>
            <w:shd w:val="clear" w:color="auto" w:fill="auto"/>
            <w:noWrap/>
            <w:vAlign w:val="bottom"/>
            <w:hideMark/>
          </w:tcPr>
          <w:p w:rsidR="00D7578C" w:rsidRPr="006C1A47" w:rsidRDefault="001F3856" w:rsidP="006C1A47">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 (</w:t>
            </w:r>
            <w:r w:rsidR="00D7578C" w:rsidRPr="006C1A47">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w:t>
            </w:r>
          </w:p>
        </w:tc>
      </w:tr>
      <w:tr w:rsidR="00D7578C" w:rsidRPr="006C1A47" w:rsidTr="00D7578C">
        <w:trPr>
          <w:trHeight w:val="315"/>
          <w:jc w:val="center"/>
        </w:trPr>
        <w:tc>
          <w:tcPr>
            <w:tcW w:w="3503" w:type="dxa"/>
            <w:tcBorders>
              <w:top w:val="nil"/>
              <w:left w:val="single" w:sz="4" w:space="0" w:color="auto"/>
              <w:bottom w:val="single" w:sz="4" w:space="0" w:color="auto"/>
              <w:right w:val="single" w:sz="4" w:space="0" w:color="auto"/>
            </w:tcBorders>
            <w:shd w:val="clear" w:color="auto" w:fill="auto"/>
            <w:vAlign w:val="bottom"/>
          </w:tcPr>
          <w:p w:rsidR="00D7578C" w:rsidRPr="00D7578C" w:rsidRDefault="00D7578C" w:rsidP="006C1A47">
            <w:pPr>
              <w:spacing w:after="0" w:line="240" w:lineRule="auto"/>
              <w:rPr>
                <w:rFonts w:ascii="Times New Roman" w:eastAsia="Times New Roman" w:hAnsi="Times New Roman" w:cs="Times New Roman"/>
                <w:bCs/>
                <w:color w:val="000000"/>
                <w:sz w:val="24"/>
                <w:szCs w:val="24"/>
              </w:rPr>
            </w:pPr>
            <w:r w:rsidRPr="00D7578C">
              <w:rPr>
                <w:rFonts w:ascii="Times New Roman" w:eastAsia="Times New Roman" w:hAnsi="Times New Roman" w:cs="Times New Roman"/>
                <w:bCs/>
                <w:color w:val="000000"/>
                <w:sz w:val="24"/>
                <w:szCs w:val="24"/>
              </w:rPr>
              <w:t>Total</w:t>
            </w:r>
          </w:p>
        </w:tc>
        <w:tc>
          <w:tcPr>
            <w:tcW w:w="1729" w:type="dxa"/>
            <w:tcBorders>
              <w:top w:val="nil"/>
              <w:left w:val="nil"/>
              <w:bottom w:val="single" w:sz="4" w:space="0" w:color="auto"/>
              <w:right w:val="single" w:sz="4" w:space="0" w:color="auto"/>
            </w:tcBorders>
            <w:shd w:val="clear" w:color="auto" w:fill="auto"/>
            <w:noWrap/>
            <w:vAlign w:val="bottom"/>
            <w:hideMark/>
          </w:tcPr>
          <w:p w:rsidR="00D7578C" w:rsidRPr="006C1A47" w:rsidRDefault="00D7578C" w:rsidP="006C1A47">
            <w:pPr>
              <w:spacing w:after="0" w:line="240" w:lineRule="auto"/>
              <w:jc w:val="right"/>
              <w:rPr>
                <w:rFonts w:ascii="Times New Roman" w:eastAsia="Times New Roman" w:hAnsi="Times New Roman" w:cs="Times New Roman"/>
                <w:bCs/>
                <w:color w:val="000000"/>
                <w:sz w:val="24"/>
                <w:szCs w:val="24"/>
              </w:rPr>
            </w:pPr>
            <w:r w:rsidRPr="006C1A47">
              <w:rPr>
                <w:rFonts w:ascii="Times New Roman" w:eastAsia="Times New Roman" w:hAnsi="Times New Roman" w:cs="Times New Roman"/>
                <w:bCs/>
                <w:color w:val="000000"/>
                <w:sz w:val="24"/>
                <w:szCs w:val="24"/>
              </w:rPr>
              <w:t>41</w:t>
            </w:r>
          </w:p>
        </w:tc>
      </w:tr>
    </w:tbl>
    <w:p w:rsidR="006C1A47" w:rsidRPr="00D17756" w:rsidRDefault="006C1A47" w:rsidP="008D1502">
      <w:pPr>
        <w:spacing w:line="360" w:lineRule="auto"/>
        <w:jc w:val="both"/>
        <w:rPr>
          <w:rFonts w:ascii="Times New Roman" w:hAnsi="Times New Roman" w:cs="Times New Roman"/>
          <w:sz w:val="2"/>
          <w:szCs w:val="24"/>
        </w:rPr>
      </w:pPr>
    </w:p>
    <w:p w:rsidR="00D7578C" w:rsidRDefault="00D7578C" w:rsidP="00D177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Chart No. 1</w:t>
      </w:r>
    </w:p>
    <w:p w:rsidR="00D7578C" w:rsidRDefault="00D7578C" w:rsidP="00D7578C">
      <w:pPr>
        <w:spacing w:line="360" w:lineRule="auto"/>
        <w:jc w:val="center"/>
        <w:rPr>
          <w:rFonts w:ascii="Times New Roman" w:hAnsi="Times New Roman" w:cs="Times New Roman"/>
          <w:sz w:val="24"/>
          <w:szCs w:val="24"/>
        </w:rPr>
      </w:pPr>
      <w:r>
        <w:rPr>
          <w:noProof/>
        </w:rPr>
        <w:drawing>
          <wp:inline distT="0" distB="0" distL="0" distR="0">
            <wp:extent cx="4572000" cy="190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1502" w:rsidRPr="00D3725F" w:rsidRDefault="008D1502" w:rsidP="008D1502">
      <w:pPr>
        <w:spacing w:line="360" w:lineRule="auto"/>
        <w:jc w:val="both"/>
        <w:rPr>
          <w:rFonts w:ascii="Times New Roman" w:hAnsi="Times New Roman" w:cs="Times New Roman"/>
          <w:sz w:val="24"/>
          <w:szCs w:val="24"/>
        </w:rPr>
      </w:pPr>
      <w:r w:rsidRPr="00D3725F">
        <w:rPr>
          <w:rFonts w:ascii="Times New Roman" w:hAnsi="Times New Roman" w:cs="Times New Roman"/>
          <w:sz w:val="24"/>
          <w:szCs w:val="24"/>
        </w:rPr>
        <w:t>Further discussion about place where students do their projects or models revealed that one third of the teachers used to ask students to collect information and to make projects at home as well as in the classroom, but two third of the  teachers used to give such activities only as home work</w:t>
      </w:r>
      <w:r w:rsidR="006C1A47">
        <w:rPr>
          <w:rFonts w:ascii="Times New Roman" w:hAnsi="Times New Roman" w:cs="Times New Roman"/>
          <w:sz w:val="24"/>
          <w:szCs w:val="24"/>
        </w:rPr>
        <w:t>(table No. 2)</w:t>
      </w:r>
      <w:r w:rsidRPr="00D3725F">
        <w:rPr>
          <w:rFonts w:ascii="Times New Roman" w:hAnsi="Times New Roman" w:cs="Times New Roman"/>
          <w:sz w:val="24"/>
          <w:szCs w:val="24"/>
        </w:rPr>
        <w:t>. Again only eight teachers</w:t>
      </w:r>
      <w:r w:rsidR="00D17756">
        <w:rPr>
          <w:rFonts w:ascii="Times New Roman" w:hAnsi="Times New Roman" w:cs="Times New Roman"/>
          <w:sz w:val="24"/>
          <w:szCs w:val="24"/>
        </w:rPr>
        <w:t xml:space="preserve"> (19.5%) facilitated both individual and </w:t>
      </w:r>
      <w:r w:rsidRPr="00D3725F">
        <w:rPr>
          <w:rFonts w:ascii="Times New Roman" w:hAnsi="Times New Roman" w:cs="Times New Roman"/>
          <w:sz w:val="24"/>
          <w:szCs w:val="24"/>
        </w:rPr>
        <w:t xml:space="preserve">groups </w:t>
      </w:r>
      <w:r w:rsidR="00D17756">
        <w:rPr>
          <w:rFonts w:ascii="Times New Roman" w:hAnsi="Times New Roman" w:cs="Times New Roman"/>
          <w:sz w:val="24"/>
          <w:szCs w:val="24"/>
        </w:rPr>
        <w:t xml:space="preserve">activities to do models and projects </w:t>
      </w:r>
      <w:r w:rsidRPr="00D3725F">
        <w:rPr>
          <w:rFonts w:ascii="Times New Roman" w:hAnsi="Times New Roman" w:cs="Times New Roman"/>
          <w:sz w:val="24"/>
          <w:szCs w:val="24"/>
        </w:rPr>
        <w:t>in the class room</w:t>
      </w:r>
      <w:r w:rsidR="00D17756">
        <w:rPr>
          <w:rFonts w:ascii="Times New Roman" w:hAnsi="Times New Roman" w:cs="Times New Roman"/>
          <w:sz w:val="24"/>
          <w:szCs w:val="24"/>
        </w:rPr>
        <w:t xml:space="preserve"> (Chart no. 1)</w:t>
      </w:r>
      <w:r w:rsidRPr="00D3725F">
        <w:rPr>
          <w:rFonts w:ascii="Times New Roman" w:hAnsi="Times New Roman" w:cs="Times New Roman"/>
          <w:sz w:val="24"/>
          <w:szCs w:val="24"/>
        </w:rPr>
        <w:t>. Both individual and group work has its own impact on</w:t>
      </w:r>
      <w:r w:rsidR="006C1A47">
        <w:rPr>
          <w:rFonts w:ascii="Times New Roman" w:hAnsi="Times New Roman" w:cs="Times New Roman"/>
          <w:sz w:val="24"/>
          <w:szCs w:val="24"/>
        </w:rPr>
        <w:t xml:space="preserve"> child’s learning. However it was</w:t>
      </w:r>
      <w:r w:rsidRPr="00D3725F">
        <w:rPr>
          <w:rFonts w:ascii="Times New Roman" w:hAnsi="Times New Roman" w:cs="Times New Roman"/>
          <w:sz w:val="24"/>
          <w:szCs w:val="24"/>
        </w:rPr>
        <w:t xml:space="preserve"> observed while interviewing that group activities were not encouraged much by the teachers. </w:t>
      </w:r>
    </w:p>
    <w:p w:rsidR="00D17756" w:rsidRPr="00D17756" w:rsidRDefault="00D17756" w:rsidP="008D1502">
      <w:pPr>
        <w:spacing w:line="360" w:lineRule="auto"/>
        <w:jc w:val="both"/>
        <w:rPr>
          <w:rFonts w:ascii="Times New Roman" w:hAnsi="Times New Roman" w:cs="Times New Roman"/>
          <w:sz w:val="24"/>
          <w:szCs w:val="24"/>
          <w:u w:val="single"/>
        </w:rPr>
      </w:pPr>
      <w:r w:rsidRPr="00D17756">
        <w:rPr>
          <w:rFonts w:ascii="Times New Roman" w:hAnsi="Times New Roman" w:cs="Times New Roman"/>
          <w:sz w:val="24"/>
          <w:szCs w:val="24"/>
          <w:u w:val="single"/>
        </w:rPr>
        <w:t>E</w:t>
      </w:r>
      <w:r>
        <w:rPr>
          <w:rFonts w:ascii="Times New Roman" w:hAnsi="Times New Roman" w:cs="Times New Roman"/>
          <w:sz w:val="24"/>
          <w:szCs w:val="24"/>
          <w:u w:val="single"/>
        </w:rPr>
        <w:t>ffects of the activities:</w:t>
      </w:r>
    </w:p>
    <w:p w:rsidR="00D17756" w:rsidRPr="003A46D1" w:rsidRDefault="003A46D1" w:rsidP="008D150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8D1502" w:rsidRPr="00D3725F">
        <w:rPr>
          <w:rFonts w:ascii="Times New Roman" w:hAnsi="Times New Roman" w:cs="Times New Roman"/>
          <w:sz w:val="24"/>
          <w:szCs w:val="24"/>
        </w:rPr>
        <w:t>ollect</w:t>
      </w:r>
      <w:r>
        <w:rPr>
          <w:rFonts w:ascii="Times New Roman" w:hAnsi="Times New Roman" w:cs="Times New Roman"/>
          <w:sz w:val="24"/>
          <w:szCs w:val="24"/>
        </w:rPr>
        <w:t>ing</w:t>
      </w:r>
      <w:r w:rsidR="008D1502" w:rsidRPr="00D3725F">
        <w:rPr>
          <w:rFonts w:ascii="Times New Roman" w:hAnsi="Times New Roman" w:cs="Times New Roman"/>
          <w:sz w:val="24"/>
          <w:szCs w:val="24"/>
        </w:rPr>
        <w:t xml:space="preserve"> picture</w:t>
      </w:r>
      <w:r w:rsidR="006C1A47">
        <w:rPr>
          <w:rFonts w:ascii="Times New Roman" w:hAnsi="Times New Roman" w:cs="Times New Roman"/>
          <w:sz w:val="24"/>
          <w:szCs w:val="24"/>
        </w:rPr>
        <w:t xml:space="preserve">s, </w:t>
      </w:r>
      <w:r>
        <w:rPr>
          <w:rFonts w:ascii="Times New Roman" w:hAnsi="Times New Roman" w:cs="Times New Roman"/>
          <w:sz w:val="24"/>
          <w:szCs w:val="24"/>
        </w:rPr>
        <w:t xml:space="preserve">taking </w:t>
      </w:r>
      <w:r w:rsidR="006C1A47">
        <w:rPr>
          <w:rFonts w:ascii="Times New Roman" w:hAnsi="Times New Roman" w:cs="Times New Roman"/>
          <w:sz w:val="24"/>
          <w:szCs w:val="24"/>
        </w:rPr>
        <w:t xml:space="preserve">printouts, </w:t>
      </w:r>
      <w:r>
        <w:rPr>
          <w:rFonts w:ascii="Times New Roman" w:hAnsi="Times New Roman" w:cs="Times New Roman"/>
          <w:sz w:val="24"/>
          <w:szCs w:val="24"/>
        </w:rPr>
        <w:t>and making</w:t>
      </w:r>
      <w:r w:rsidR="006C1A47">
        <w:rPr>
          <w:rFonts w:ascii="Times New Roman" w:hAnsi="Times New Roman" w:cs="Times New Roman"/>
          <w:sz w:val="24"/>
          <w:szCs w:val="24"/>
        </w:rPr>
        <w:t xml:space="preserve"> models etc</w:t>
      </w:r>
      <w:r>
        <w:rPr>
          <w:rFonts w:ascii="Times New Roman" w:hAnsi="Times New Roman" w:cs="Times New Roman"/>
          <w:sz w:val="24"/>
          <w:szCs w:val="24"/>
        </w:rPr>
        <w:t>. for learning purpose co</w:t>
      </w:r>
      <w:r w:rsidR="00A642D8">
        <w:rPr>
          <w:rFonts w:ascii="Times New Roman" w:hAnsi="Times New Roman" w:cs="Times New Roman"/>
          <w:sz w:val="24"/>
          <w:szCs w:val="24"/>
        </w:rPr>
        <w:t>nsume time, resources and energy</w:t>
      </w:r>
      <w:r w:rsidR="006C1A47">
        <w:rPr>
          <w:rFonts w:ascii="Times New Roman" w:hAnsi="Times New Roman" w:cs="Times New Roman"/>
          <w:sz w:val="24"/>
          <w:szCs w:val="24"/>
        </w:rPr>
        <w:t>.</w:t>
      </w:r>
      <w:r>
        <w:rPr>
          <w:rFonts w:ascii="Times New Roman" w:hAnsi="Times New Roman" w:cs="Times New Roman"/>
          <w:sz w:val="24"/>
          <w:szCs w:val="24"/>
        </w:rPr>
        <w:t xml:space="preserve"> Hence it is essential to understand </w:t>
      </w:r>
      <w:r w:rsidR="00A642D8">
        <w:rPr>
          <w:rFonts w:ascii="Times New Roman" w:hAnsi="Times New Roman" w:cs="Times New Roman"/>
          <w:sz w:val="24"/>
          <w:szCs w:val="24"/>
        </w:rPr>
        <w:t>the effectiveness of these activities</w:t>
      </w:r>
      <w:r>
        <w:rPr>
          <w:rFonts w:ascii="Times New Roman" w:hAnsi="Times New Roman" w:cs="Times New Roman"/>
          <w:sz w:val="24"/>
          <w:szCs w:val="24"/>
        </w:rPr>
        <w:t>.In this study, e</w:t>
      </w:r>
      <w:r w:rsidR="00354F48" w:rsidRPr="00D3725F">
        <w:rPr>
          <w:rFonts w:ascii="Times New Roman" w:hAnsi="Times New Roman" w:cs="Times New Roman"/>
          <w:sz w:val="24"/>
          <w:szCs w:val="24"/>
        </w:rPr>
        <w:t>xcept two</w:t>
      </w:r>
      <w:r w:rsidR="008D1502" w:rsidRPr="00D3725F">
        <w:rPr>
          <w:rFonts w:ascii="Times New Roman" w:hAnsi="Times New Roman" w:cs="Times New Roman"/>
          <w:sz w:val="24"/>
          <w:szCs w:val="24"/>
        </w:rPr>
        <w:t xml:space="preserve"> teachers, who were confused about the usefulness of such activities, rest </w:t>
      </w:r>
      <w:r w:rsidR="008D1502" w:rsidRPr="00D3725F">
        <w:rPr>
          <w:rFonts w:ascii="Times New Roman" w:hAnsi="Times New Roman" w:cs="Times New Roman"/>
          <w:sz w:val="24"/>
          <w:szCs w:val="24"/>
        </w:rPr>
        <w:lastRenderedPageBreak/>
        <w:t xml:space="preserve">thirty-nine teachers talked in support of such activities. </w:t>
      </w:r>
      <w:r>
        <w:rPr>
          <w:rFonts w:ascii="Times New Roman" w:hAnsi="Times New Roman" w:cs="Times New Roman"/>
          <w:sz w:val="24"/>
          <w:szCs w:val="24"/>
        </w:rPr>
        <w:t xml:space="preserve">According to them these activities are useful for </w:t>
      </w:r>
      <w:r>
        <w:rPr>
          <w:noProof/>
        </w:rPr>
        <w:drawing>
          <wp:anchor distT="0" distB="0" distL="114300" distR="114300" simplePos="0" relativeHeight="251660288" behindDoc="0" locked="0" layoutInCell="1" allowOverlap="1">
            <wp:simplePos x="0" y="0"/>
            <wp:positionH relativeFrom="column">
              <wp:posOffset>3067050</wp:posOffset>
            </wp:positionH>
            <wp:positionV relativeFrom="paragraph">
              <wp:posOffset>409575</wp:posOffset>
            </wp:positionV>
            <wp:extent cx="2928620" cy="1771650"/>
            <wp:effectExtent l="0" t="0" r="508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cs="Times New Roman"/>
          <w:sz w:val="24"/>
          <w:szCs w:val="24"/>
        </w:rPr>
        <w:t xml:space="preserve">students (chart 2). </w:t>
      </w:r>
    </w:p>
    <w:p w:rsidR="008D1502" w:rsidRPr="00D3725F" w:rsidRDefault="008D1502" w:rsidP="008D1502">
      <w:p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 xml:space="preserve">‘Students enjoy to collect colorful images.’ </w:t>
      </w:r>
    </w:p>
    <w:p w:rsidR="008D1502" w:rsidRPr="00D3725F" w:rsidRDefault="008D1502" w:rsidP="008D1502">
      <w:p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 xml:space="preserve">‘Students love to exhibit their models.’ </w:t>
      </w:r>
    </w:p>
    <w:p w:rsidR="008D1502" w:rsidRPr="00D3725F" w:rsidRDefault="008D1502" w:rsidP="008D1502">
      <w:p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‘They find it more interesting than regular classroom sessions.’</w:t>
      </w:r>
    </w:p>
    <w:p w:rsidR="008D1502" w:rsidRPr="00070EEA" w:rsidRDefault="008D1502" w:rsidP="008D1502">
      <w:pPr>
        <w:pStyle w:val="ListParagraph"/>
        <w:numPr>
          <w:ilvl w:val="0"/>
          <w:numId w:val="3"/>
        </w:num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Extractions from discussion with teachers about learning activities</w:t>
      </w:r>
      <w:r w:rsidRPr="00D3725F">
        <w:rPr>
          <w:rFonts w:ascii="Times New Roman" w:hAnsi="Times New Roman" w:cs="Times New Roman"/>
          <w:sz w:val="24"/>
          <w:szCs w:val="24"/>
        </w:rPr>
        <w:t xml:space="preserve"> (Specifically collecting materials, images from internet sources, buying images for book stalls and fixing, making models at home)</w:t>
      </w:r>
    </w:p>
    <w:p w:rsidR="00070EEA" w:rsidRPr="00070EEA" w:rsidRDefault="00070EEA" w:rsidP="00070EEA">
      <w:pPr>
        <w:pStyle w:val="ListParagraph"/>
        <w:spacing w:after="0" w:line="360" w:lineRule="auto"/>
        <w:jc w:val="center"/>
        <w:rPr>
          <w:rFonts w:ascii="Times New Roman" w:hAnsi="Times New Roman" w:cs="Times New Roman"/>
          <w:sz w:val="24"/>
          <w:szCs w:val="24"/>
        </w:rPr>
      </w:pPr>
      <w:r w:rsidRPr="00070EEA">
        <w:rPr>
          <w:rFonts w:ascii="Times New Roman" w:hAnsi="Times New Roman" w:cs="Times New Roman"/>
          <w:sz w:val="24"/>
          <w:szCs w:val="24"/>
        </w:rPr>
        <w:t>Table. 3: Assessment of usefulness of activities</w:t>
      </w:r>
    </w:p>
    <w:tbl>
      <w:tblPr>
        <w:tblStyle w:val="TableGrid"/>
        <w:tblW w:w="0" w:type="auto"/>
        <w:tblInd w:w="2695" w:type="dxa"/>
        <w:tblLook w:val="04A0"/>
      </w:tblPr>
      <w:tblGrid>
        <w:gridCol w:w="2610"/>
        <w:gridCol w:w="2340"/>
      </w:tblGrid>
      <w:tr w:rsidR="00070EEA" w:rsidTr="00070EEA">
        <w:tc>
          <w:tcPr>
            <w:tcW w:w="261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Have you assessed usefulness of activities?</w:t>
            </w:r>
          </w:p>
        </w:tc>
        <w:tc>
          <w:tcPr>
            <w:tcW w:w="234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 (count)</w:t>
            </w:r>
          </w:p>
        </w:tc>
      </w:tr>
      <w:tr w:rsidR="00070EEA" w:rsidTr="00070EEA">
        <w:tc>
          <w:tcPr>
            <w:tcW w:w="261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34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60.9% (25)</w:t>
            </w:r>
          </w:p>
        </w:tc>
      </w:tr>
      <w:tr w:rsidR="00070EEA" w:rsidTr="00070EEA">
        <w:tc>
          <w:tcPr>
            <w:tcW w:w="261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34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39.1% (16)</w:t>
            </w:r>
          </w:p>
        </w:tc>
      </w:tr>
      <w:tr w:rsidR="00070EEA" w:rsidTr="00070EEA">
        <w:tc>
          <w:tcPr>
            <w:tcW w:w="261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40" w:type="dxa"/>
          </w:tcPr>
          <w:p w:rsidR="00070EEA" w:rsidRDefault="00070EEA" w:rsidP="00070EEA">
            <w:pPr>
              <w:spacing w:line="360" w:lineRule="auto"/>
              <w:jc w:val="both"/>
              <w:rPr>
                <w:rFonts w:ascii="Times New Roman" w:hAnsi="Times New Roman" w:cs="Times New Roman"/>
                <w:sz w:val="24"/>
                <w:szCs w:val="24"/>
              </w:rPr>
            </w:pPr>
            <w:r>
              <w:rPr>
                <w:rFonts w:ascii="Times New Roman" w:hAnsi="Times New Roman" w:cs="Times New Roman"/>
                <w:sz w:val="24"/>
                <w:szCs w:val="24"/>
              </w:rPr>
              <w:t>100% (41)</w:t>
            </w:r>
          </w:p>
        </w:tc>
      </w:tr>
    </w:tbl>
    <w:p w:rsidR="00070EEA" w:rsidRPr="00070EEA" w:rsidRDefault="00070EEA" w:rsidP="00070EEA">
      <w:pPr>
        <w:pStyle w:val="ListParagraph"/>
        <w:spacing w:line="360" w:lineRule="auto"/>
        <w:jc w:val="both"/>
        <w:rPr>
          <w:rFonts w:ascii="Times New Roman" w:hAnsi="Times New Roman" w:cs="Times New Roman"/>
          <w:i/>
          <w:sz w:val="2"/>
          <w:szCs w:val="24"/>
        </w:rPr>
      </w:pPr>
    </w:p>
    <w:p w:rsidR="008D1502" w:rsidRDefault="008D1502" w:rsidP="008D1502">
      <w:pPr>
        <w:spacing w:line="360" w:lineRule="auto"/>
        <w:jc w:val="both"/>
        <w:rPr>
          <w:rFonts w:ascii="Times New Roman" w:hAnsi="Times New Roman" w:cs="Times New Roman"/>
          <w:sz w:val="24"/>
          <w:szCs w:val="24"/>
        </w:rPr>
      </w:pPr>
      <w:r w:rsidRPr="00D3725F">
        <w:rPr>
          <w:rFonts w:ascii="Times New Roman" w:hAnsi="Times New Roman" w:cs="Times New Roman"/>
          <w:sz w:val="24"/>
          <w:szCs w:val="24"/>
        </w:rPr>
        <w:t xml:space="preserve">Although majority of the respondent felt </w:t>
      </w:r>
      <w:r w:rsidR="003A46D1">
        <w:rPr>
          <w:rFonts w:ascii="Times New Roman" w:hAnsi="Times New Roman" w:cs="Times New Roman"/>
          <w:sz w:val="24"/>
          <w:szCs w:val="24"/>
        </w:rPr>
        <w:t xml:space="preserve">that </w:t>
      </w:r>
      <w:r w:rsidR="0096050C">
        <w:rPr>
          <w:rFonts w:ascii="Times New Roman" w:hAnsi="Times New Roman" w:cs="Times New Roman"/>
          <w:sz w:val="24"/>
          <w:szCs w:val="24"/>
        </w:rPr>
        <w:t xml:space="preserve">making students to </w:t>
      </w:r>
      <w:r w:rsidRPr="00D3725F">
        <w:rPr>
          <w:rFonts w:ascii="Times New Roman" w:hAnsi="Times New Roman" w:cs="Times New Roman"/>
          <w:sz w:val="24"/>
          <w:szCs w:val="24"/>
        </w:rPr>
        <w:t xml:space="preserve">collect information, pictures, and making models etc. </w:t>
      </w:r>
      <w:r w:rsidR="0096050C">
        <w:rPr>
          <w:rFonts w:ascii="Times New Roman" w:hAnsi="Times New Roman" w:cs="Times New Roman"/>
          <w:sz w:val="24"/>
          <w:szCs w:val="24"/>
        </w:rPr>
        <w:t xml:space="preserve">were beneficial </w:t>
      </w:r>
      <w:r w:rsidRPr="00D3725F">
        <w:rPr>
          <w:rFonts w:ascii="Times New Roman" w:hAnsi="Times New Roman" w:cs="Times New Roman"/>
          <w:sz w:val="24"/>
          <w:szCs w:val="24"/>
        </w:rPr>
        <w:t>but sixteen teachers (more than one third of the respondents) have never assessed the effect of such activities on students in terms of knowledge, or skills. The teachers who sai</w:t>
      </w:r>
      <w:r w:rsidR="00354F48">
        <w:rPr>
          <w:rFonts w:ascii="Times New Roman" w:hAnsi="Times New Roman" w:cs="Times New Roman"/>
          <w:sz w:val="24"/>
          <w:szCs w:val="24"/>
        </w:rPr>
        <w:t>d that they have</w:t>
      </w:r>
      <w:r w:rsidRPr="00D3725F">
        <w:rPr>
          <w:rFonts w:ascii="Times New Roman" w:hAnsi="Times New Roman" w:cs="Times New Roman"/>
          <w:sz w:val="24"/>
          <w:szCs w:val="24"/>
        </w:rPr>
        <w:t xml:space="preserve"> asses</w:t>
      </w:r>
      <w:r w:rsidR="00354F48">
        <w:rPr>
          <w:rFonts w:ascii="Times New Roman" w:hAnsi="Times New Roman" w:cs="Times New Roman"/>
          <w:sz w:val="24"/>
          <w:szCs w:val="24"/>
        </w:rPr>
        <w:t>sed</w:t>
      </w:r>
      <w:r w:rsidRPr="00D3725F">
        <w:rPr>
          <w:rFonts w:ascii="Times New Roman" w:hAnsi="Times New Roman" w:cs="Times New Roman"/>
          <w:sz w:val="24"/>
          <w:szCs w:val="24"/>
        </w:rPr>
        <w:t xml:space="preserve"> the effect of these activities on development of skills in child, could not </w:t>
      </w:r>
      <w:r w:rsidR="006C56B7">
        <w:rPr>
          <w:rFonts w:ascii="Times New Roman" w:hAnsi="Times New Roman" w:cs="Times New Roman"/>
          <w:sz w:val="24"/>
          <w:szCs w:val="24"/>
        </w:rPr>
        <w:t xml:space="preserve">able to </w:t>
      </w:r>
      <w:r w:rsidRPr="00D3725F">
        <w:rPr>
          <w:rFonts w:ascii="Times New Roman" w:hAnsi="Times New Roman" w:cs="Times New Roman"/>
          <w:sz w:val="24"/>
          <w:szCs w:val="24"/>
        </w:rPr>
        <w:t xml:space="preserve">share any specific method or tool </w:t>
      </w:r>
      <w:r w:rsidR="006C56B7">
        <w:rPr>
          <w:rFonts w:ascii="Times New Roman" w:hAnsi="Times New Roman" w:cs="Times New Roman"/>
          <w:sz w:val="24"/>
          <w:szCs w:val="24"/>
        </w:rPr>
        <w:t xml:space="preserve">for assessment. </w:t>
      </w:r>
    </w:p>
    <w:p w:rsidR="00070EEA" w:rsidRPr="00070EEA" w:rsidRDefault="00070EEA" w:rsidP="008D1502">
      <w:pPr>
        <w:spacing w:line="360" w:lineRule="auto"/>
        <w:jc w:val="both"/>
        <w:rPr>
          <w:rFonts w:ascii="Times New Roman" w:hAnsi="Times New Roman" w:cs="Times New Roman"/>
          <w:sz w:val="2"/>
          <w:szCs w:val="24"/>
        </w:rPr>
      </w:pPr>
      <w:r>
        <w:rPr>
          <w:rFonts w:ascii="Times New Roman" w:hAnsi="Times New Roman" w:cs="Times New Roman"/>
          <w:i/>
          <w:sz w:val="2"/>
          <w:szCs w:val="24"/>
        </w:rPr>
        <w:softHyphen/>
      </w:r>
    </w:p>
    <w:p w:rsidR="008D1502" w:rsidRPr="00070EEA" w:rsidRDefault="008D1502" w:rsidP="008D1502">
      <w:pPr>
        <w:spacing w:line="360" w:lineRule="auto"/>
        <w:jc w:val="both"/>
        <w:rPr>
          <w:rFonts w:ascii="Times New Roman" w:hAnsi="Times New Roman" w:cs="Times New Roman"/>
          <w:sz w:val="24"/>
          <w:szCs w:val="24"/>
        </w:rPr>
      </w:pPr>
      <w:r w:rsidRPr="00D3725F">
        <w:rPr>
          <w:rFonts w:ascii="Times New Roman" w:hAnsi="Times New Roman" w:cs="Times New Roman"/>
          <w:i/>
          <w:sz w:val="24"/>
          <w:szCs w:val="24"/>
        </w:rPr>
        <w:t xml:space="preserve">‘I observed changes in children’s understanding’ </w:t>
      </w:r>
    </w:p>
    <w:p w:rsidR="008D1502" w:rsidRPr="00D3725F" w:rsidRDefault="008D1502" w:rsidP="008D1502">
      <w:p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‘Students used to explain the lesson in a better way’</w:t>
      </w:r>
    </w:p>
    <w:p w:rsidR="008D1502" w:rsidRPr="00D3725F" w:rsidRDefault="008D1502" w:rsidP="008D1502">
      <w:pPr>
        <w:spacing w:line="360" w:lineRule="auto"/>
        <w:jc w:val="both"/>
        <w:rPr>
          <w:rFonts w:ascii="Times New Roman" w:hAnsi="Times New Roman" w:cs="Times New Roman"/>
          <w:i/>
          <w:sz w:val="24"/>
          <w:szCs w:val="24"/>
        </w:rPr>
      </w:pPr>
      <w:r>
        <w:rPr>
          <w:rFonts w:ascii="Times New Roman" w:hAnsi="Times New Roman" w:cs="Times New Roman"/>
          <w:i/>
          <w:sz w:val="24"/>
          <w:szCs w:val="24"/>
        </w:rPr>
        <w:t>‘I</w:t>
      </w:r>
      <w:r w:rsidRPr="00D3725F">
        <w:rPr>
          <w:rFonts w:ascii="Times New Roman" w:hAnsi="Times New Roman" w:cs="Times New Roman"/>
          <w:i/>
          <w:sz w:val="24"/>
          <w:szCs w:val="24"/>
        </w:rPr>
        <w:t xml:space="preserve">t provides practical experience to students’ </w:t>
      </w:r>
    </w:p>
    <w:p w:rsidR="00354F48" w:rsidRPr="006C4885" w:rsidRDefault="008D1502" w:rsidP="006C1A47">
      <w:pPr>
        <w:pStyle w:val="ListParagraph"/>
        <w:numPr>
          <w:ilvl w:val="0"/>
          <w:numId w:val="3"/>
        </w:numPr>
        <w:spacing w:line="360" w:lineRule="auto"/>
        <w:jc w:val="both"/>
        <w:rPr>
          <w:rFonts w:ascii="Times New Roman" w:hAnsi="Times New Roman" w:cs="Times New Roman"/>
          <w:i/>
          <w:sz w:val="24"/>
          <w:szCs w:val="24"/>
        </w:rPr>
      </w:pPr>
      <w:r w:rsidRPr="00D3725F">
        <w:rPr>
          <w:rFonts w:ascii="Times New Roman" w:hAnsi="Times New Roman" w:cs="Times New Roman"/>
          <w:i/>
          <w:sz w:val="24"/>
          <w:szCs w:val="24"/>
        </w:rPr>
        <w:t>Extractions from discussion with teachers about use</w:t>
      </w:r>
      <w:r>
        <w:rPr>
          <w:rFonts w:ascii="Times New Roman" w:hAnsi="Times New Roman" w:cs="Times New Roman"/>
          <w:i/>
          <w:sz w:val="24"/>
          <w:szCs w:val="24"/>
        </w:rPr>
        <w:t xml:space="preserve">fulness of learning activities </w:t>
      </w:r>
      <w:r w:rsidRPr="00D3725F">
        <w:rPr>
          <w:rFonts w:ascii="Times New Roman" w:hAnsi="Times New Roman" w:cs="Times New Roman"/>
          <w:sz w:val="24"/>
          <w:szCs w:val="24"/>
        </w:rPr>
        <w:t xml:space="preserve">(Specifically collecting materials, images from internet sources, buying images for book stalls and </w:t>
      </w:r>
      <w:r>
        <w:rPr>
          <w:rFonts w:ascii="Times New Roman" w:hAnsi="Times New Roman" w:cs="Times New Roman"/>
          <w:sz w:val="24"/>
          <w:szCs w:val="24"/>
        </w:rPr>
        <w:t>a</w:t>
      </w:r>
      <w:r w:rsidRPr="00D3725F">
        <w:rPr>
          <w:rFonts w:ascii="Times New Roman" w:hAnsi="Times New Roman" w:cs="Times New Roman"/>
          <w:sz w:val="24"/>
          <w:szCs w:val="24"/>
        </w:rPr>
        <w:t>ffixing</w:t>
      </w:r>
      <w:r>
        <w:rPr>
          <w:rFonts w:ascii="Times New Roman" w:hAnsi="Times New Roman" w:cs="Times New Roman"/>
          <w:sz w:val="24"/>
          <w:szCs w:val="24"/>
        </w:rPr>
        <w:t xml:space="preserve"> in note books</w:t>
      </w:r>
      <w:r w:rsidRPr="00D3725F">
        <w:rPr>
          <w:rFonts w:ascii="Times New Roman" w:hAnsi="Times New Roman" w:cs="Times New Roman"/>
          <w:sz w:val="24"/>
          <w:szCs w:val="24"/>
        </w:rPr>
        <w:t>, making models at home)</w:t>
      </w:r>
    </w:p>
    <w:p w:rsidR="006C4885" w:rsidRPr="006C4885" w:rsidRDefault="006C4885" w:rsidP="006C4885">
      <w:pPr>
        <w:pStyle w:val="ListParagraph"/>
        <w:spacing w:line="360" w:lineRule="auto"/>
        <w:jc w:val="both"/>
        <w:rPr>
          <w:rFonts w:ascii="Times New Roman" w:hAnsi="Times New Roman" w:cs="Times New Roman"/>
          <w:i/>
          <w:sz w:val="8"/>
          <w:szCs w:val="24"/>
        </w:rPr>
      </w:pPr>
    </w:p>
    <w:p w:rsidR="00070EEA" w:rsidRDefault="00070EEA" w:rsidP="00D17756">
      <w:pPr>
        <w:pStyle w:val="ListParagraph"/>
        <w:ind w:left="0"/>
        <w:jc w:val="both"/>
        <w:rPr>
          <w:rFonts w:ascii="Times New Roman" w:hAnsi="Times New Roman" w:cs="Times New Roman"/>
          <w:sz w:val="24"/>
          <w:szCs w:val="24"/>
          <w:u w:val="single"/>
        </w:rPr>
      </w:pPr>
    </w:p>
    <w:p w:rsidR="00354F48" w:rsidRPr="006C4885" w:rsidRDefault="006C4885" w:rsidP="00D17756">
      <w:pPr>
        <w:pStyle w:val="ListParagraph"/>
        <w:ind w:left="0"/>
        <w:jc w:val="both"/>
        <w:rPr>
          <w:rFonts w:ascii="Times New Roman" w:hAnsi="Times New Roman" w:cs="Times New Roman"/>
          <w:sz w:val="24"/>
          <w:szCs w:val="24"/>
          <w:u w:val="single"/>
        </w:rPr>
      </w:pPr>
      <w:r w:rsidRPr="006C4885">
        <w:rPr>
          <w:rFonts w:ascii="Times New Roman" w:hAnsi="Times New Roman" w:cs="Times New Roman"/>
          <w:sz w:val="24"/>
          <w:szCs w:val="24"/>
          <w:u w:val="single"/>
        </w:rPr>
        <w:lastRenderedPageBreak/>
        <w:t xml:space="preserve">Sustainability of projects and models done by primary students: </w:t>
      </w:r>
    </w:p>
    <w:p w:rsidR="006C4885" w:rsidRDefault="006C4885" w:rsidP="001F3856">
      <w:pPr>
        <w:pStyle w:val="ListParagraph"/>
        <w:ind w:left="-180"/>
        <w:jc w:val="center"/>
        <w:rPr>
          <w:rFonts w:ascii="Times New Roman" w:hAnsi="Times New Roman" w:cs="Times New Roman"/>
          <w:sz w:val="24"/>
          <w:szCs w:val="24"/>
        </w:rPr>
      </w:pPr>
    </w:p>
    <w:p w:rsidR="008D1502" w:rsidRPr="008D1502" w:rsidRDefault="00070EEA" w:rsidP="001F3856">
      <w:pPr>
        <w:pStyle w:val="ListParagraph"/>
        <w:ind w:left="-180"/>
        <w:jc w:val="center"/>
        <w:rPr>
          <w:rFonts w:ascii="Times New Roman" w:hAnsi="Times New Roman" w:cs="Times New Roman"/>
          <w:sz w:val="24"/>
          <w:szCs w:val="24"/>
        </w:rPr>
      </w:pPr>
      <w:r>
        <w:rPr>
          <w:rFonts w:ascii="Times New Roman" w:hAnsi="Times New Roman" w:cs="Times New Roman"/>
          <w:sz w:val="24"/>
          <w:szCs w:val="24"/>
        </w:rPr>
        <w:t>Table No. 4</w:t>
      </w:r>
      <w:r w:rsidR="008D1502">
        <w:rPr>
          <w:rFonts w:ascii="Times New Roman" w:hAnsi="Times New Roman" w:cs="Times New Roman"/>
          <w:sz w:val="24"/>
          <w:szCs w:val="24"/>
        </w:rPr>
        <w:t xml:space="preserve">: </w:t>
      </w:r>
      <w:r w:rsidR="008D1502" w:rsidRPr="008D1502">
        <w:rPr>
          <w:rFonts w:ascii="Times New Roman" w:hAnsi="Times New Roman" w:cs="Times New Roman"/>
          <w:sz w:val="24"/>
          <w:szCs w:val="24"/>
        </w:rPr>
        <w:t>Views of teachers on children’s involvement in activities askedto do at home</w:t>
      </w:r>
    </w:p>
    <w:tbl>
      <w:tblPr>
        <w:tblStyle w:val="TableGrid"/>
        <w:tblW w:w="0" w:type="auto"/>
        <w:jc w:val="center"/>
        <w:tblLook w:val="04A0"/>
      </w:tblPr>
      <w:tblGrid>
        <w:gridCol w:w="4855"/>
        <w:gridCol w:w="1710"/>
      </w:tblGrid>
      <w:tr w:rsidR="008D1502" w:rsidTr="001F3856">
        <w:trPr>
          <w:jc w:val="center"/>
        </w:trPr>
        <w:tc>
          <w:tcPr>
            <w:tcW w:w="4855" w:type="dxa"/>
          </w:tcPr>
          <w:p w:rsidR="008D1502" w:rsidRDefault="008D1502" w:rsidP="00E454C3">
            <w:pPr>
              <w:jc w:val="both"/>
              <w:rPr>
                <w:rFonts w:ascii="Times New Roman" w:hAnsi="Times New Roman" w:cs="Times New Roman"/>
                <w:sz w:val="24"/>
                <w:szCs w:val="24"/>
              </w:rPr>
            </w:pPr>
            <w:r>
              <w:rPr>
                <w:rFonts w:ascii="Times New Roman" w:hAnsi="Times New Roman" w:cs="Times New Roman"/>
                <w:sz w:val="24"/>
                <w:szCs w:val="24"/>
              </w:rPr>
              <w:t>Views of teachers on involvement of children in activities when asked to do at home</w:t>
            </w:r>
          </w:p>
        </w:tc>
        <w:tc>
          <w:tcPr>
            <w:tcW w:w="1710" w:type="dxa"/>
          </w:tcPr>
          <w:p w:rsidR="008D1502" w:rsidRDefault="001F3856" w:rsidP="00E454C3">
            <w:pPr>
              <w:jc w:val="both"/>
              <w:rPr>
                <w:rFonts w:ascii="Times New Roman" w:hAnsi="Times New Roman" w:cs="Times New Roman"/>
                <w:sz w:val="24"/>
                <w:szCs w:val="24"/>
              </w:rPr>
            </w:pPr>
            <w:r>
              <w:rPr>
                <w:rFonts w:ascii="Times New Roman" w:hAnsi="Times New Roman" w:cs="Times New Roman"/>
                <w:sz w:val="24"/>
                <w:szCs w:val="24"/>
              </w:rPr>
              <w:t>(</w:t>
            </w:r>
            <w:r w:rsidR="008D1502">
              <w:rPr>
                <w:rFonts w:ascii="Times New Roman" w:hAnsi="Times New Roman" w:cs="Times New Roman"/>
                <w:sz w:val="24"/>
                <w:szCs w:val="24"/>
              </w:rPr>
              <w:t>Count</w:t>
            </w:r>
            <w:r>
              <w:rPr>
                <w:rFonts w:ascii="Times New Roman" w:hAnsi="Times New Roman" w:cs="Times New Roman"/>
                <w:sz w:val="24"/>
                <w:szCs w:val="24"/>
              </w:rPr>
              <w:t>) Percentage</w:t>
            </w:r>
          </w:p>
        </w:tc>
      </w:tr>
      <w:tr w:rsidR="008D1502" w:rsidTr="001F3856">
        <w:trPr>
          <w:jc w:val="center"/>
        </w:trPr>
        <w:tc>
          <w:tcPr>
            <w:tcW w:w="4855" w:type="dxa"/>
          </w:tcPr>
          <w:p w:rsidR="008D1502" w:rsidRDefault="008D1502" w:rsidP="00E454C3">
            <w:pPr>
              <w:jc w:val="both"/>
              <w:rPr>
                <w:rFonts w:ascii="Times New Roman" w:hAnsi="Times New Roman" w:cs="Times New Roman"/>
                <w:sz w:val="24"/>
                <w:szCs w:val="24"/>
              </w:rPr>
            </w:pPr>
            <w:r>
              <w:rPr>
                <w:rFonts w:ascii="Times New Roman" w:hAnsi="Times New Roman" w:cs="Times New Roman"/>
                <w:sz w:val="24"/>
                <w:szCs w:val="24"/>
              </w:rPr>
              <w:t>Children do by themselves</w:t>
            </w:r>
          </w:p>
        </w:tc>
        <w:tc>
          <w:tcPr>
            <w:tcW w:w="1710" w:type="dxa"/>
          </w:tcPr>
          <w:p w:rsidR="008D1502" w:rsidRDefault="001F3856" w:rsidP="00E454C3">
            <w:pPr>
              <w:jc w:val="both"/>
              <w:rPr>
                <w:rFonts w:ascii="Times New Roman" w:hAnsi="Times New Roman" w:cs="Times New Roman"/>
                <w:sz w:val="24"/>
                <w:szCs w:val="24"/>
              </w:rPr>
            </w:pPr>
            <w:r>
              <w:rPr>
                <w:rFonts w:ascii="Times New Roman" w:hAnsi="Times New Roman" w:cs="Times New Roman"/>
                <w:sz w:val="24"/>
                <w:szCs w:val="24"/>
              </w:rPr>
              <w:t>2.1% (5)</w:t>
            </w:r>
          </w:p>
        </w:tc>
      </w:tr>
      <w:tr w:rsidR="008D1502" w:rsidTr="001F3856">
        <w:trPr>
          <w:jc w:val="center"/>
        </w:trPr>
        <w:tc>
          <w:tcPr>
            <w:tcW w:w="4855" w:type="dxa"/>
          </w:tcPr>
          <w:p w:rsidR="008D1502" w:rsidRDefault="008D1502" w:rsidP="00E454C3">
            <w:pPr>
              <w:jc w:val="both"/>
              <w:rPr>
                <w:rFonts w:ascii="Times New Roman" w:hAnsi="Times New Roman" w:cs="Times New Roman"/>
                <w:sz w:val="24"/>
                <w:szCs w:val="24"/>
              </w:rPr>
            </w:pPr>
            <w:r>
              <w:rPr>
                <w:rFonts w:ascii="Times New Roman" w:hAnsi="Times New Roman" w:cs="Times New Roman"/>
                <w:sz w:val="24"/>
                <w:szCs w:val="24"/>
              </w:rPr>
              <w:t>Younger Children do with the help of parents</w:t>
            </w:r>
          </w:p>
        </w:tc>
        <w:tc>
          <w:tcPr>
            <w:tcW w:w="1710" w:type="dxa"/>
          </w:tcPr>
          <w:p w:rsidR="008D1502" w:rsidRDefault="001F3856" w:rsidP="00E454C3">
            <w:pPr>
              <w:jc w:val="both"/>
              <w:rPr>
                <w:rFonts w:ascii="Times New Roman" w:hAnsi="Times New Roman" w:cs="Times New Roman"/>
                <w:sz w:val="24"/>
                <w:szCs w:val="24"/>
              </w:rPr>
            </w:pPr>
            <w:r>
              <w:rPr>
                <w:rFonts w:ascii="Times New Roman" w:hAnsi="Times New Roman" w:cs="Times New Roman"/>
                <w:sz w:val="24"/>
                <w:szCs w:val="24"/>
              </w:rPr>
              <w:t>34.1% (14)</w:t>
            </w:r>
          </w:p>
        </w:tc>
      </w:tr>
      <w:tr w:rsidR="008D1502" w:rsidTr="001F3856">
        <w:trPr>
          <w:jc w:val="center"/>
        </w:trPr>
        <w:tc>
          <w:tcPr>
            <w:tcW w:w="4855" w:type="dxa"/>
          </w:tcPr>
          <w:p w:rsidR="008D1502" w:rsidRDefault="008D1502" w:rsidP="00E454C3">
            <w:pPr>
              <w:jc w:val="both"/>
              <w:rPr>
                <w:rFonts w:ascii="Times New Roman" w:hAnsi="Times New Roman" w:cs="Times New Roman"/>
                <w:sz w:val="24"/>
                <w:szCs w:val="24"/>
              </w:rPr>
            </w:pPr>
            <w:r>
              <w:rPr>
                <w:rFonts w:ascii="Times New Roman" w:hAnsi="Times New Roman" w:cs="Times New Roman"/>
                <w:sz w:val="24"/>
                <w:szCs w:val="24"/>
              </w:rPr>
              <w:t>Some may be depending completely on parents depending on project topic</w:t>
            </w:r>
          </w:p>
        </w:tc>
        <w:tc>
          <w:tcPr>
            <w:tcW w:w="1710" w:type="dxa"/>
          </w:tcPr>
          <w:p w:rsidR="008D1502" w:rsidRDefault="001F3856" w:rsidP="00E454C3">
            <w:pPr>
              <w:jc w:val="both"/>
              <w:rPr>
                <w:rFonts w:ascii="Times New Roman" w:hAnsi="Times New Roman" w:cs="Times New Roman"/>
                <w:sz w:val="24"/>
                <w:szCs w:val="24"/>
              </w:rPr>
            </w:pPr>
            <w:r>
              <w:rPr>
                <w:rFonts w:ascii="Times New Roman" w:hAnsi="Times New Roman" w:cs="Times New Roman"/>
                <w:sz w:val="24"/>
                <w:szCs w:val="24"/>
              </w:rPr>
              <w:t>41.4% (17)</w:t>
            </w:r>
          </w:p>
        </w:tc>
      </w:tr>
      <w:tr w:rsidR="008D1502" w:rsidTr="001F3856">
        <w:trPr>
          <w:jc w:val="center"/>
        </w:trPr>
        <w:tc>
          <w:tcPr>
            <w:tcW w:w="4855" w:type="dxa"/>
          </w:tcPr>
          <w:p w:rsidR="008D1502" w:rsidRDefault="008D1502" w:rsidP="00E454C3">
            <w:pPr>
              <w:jc w:val="both"/>
              <w:rPr>
                <w:rFonts w:ascii="Times New Roman" w:hAnsi="Times New Roman" w:cs="Times New Roman"/>
                <w:sz w:val="24"/>
                <w:szCs w:val="24"/>
              </w:rPr>
            </w:pPr>
            <w:r>
              <w:rPr>
                <w:rFonts w:ascii="Times New Roman" w:hAnsi="Times New Roman" w:cs="Times New Roman"/>
                <w:sz w:val="24"/>
                <w:szCs w:val="24"/>
              </w:rPr>
              <w:t>Don’t know</w:t>
            </w:r>
          </w:p>
        </w:tc>
        <w:tc>
          <w:tcPr>
            <w:tcW w:w="1710" w:type="dxa"/>
          </w:tcPr>
          <w:p w:rsidR="008D1502" w:rsidRDefault="001F3856" w:rsidP="00E454C3">
            <w:pPr>
              <w:jc w:val="both"/>
              <w:rPr>
                <w:rFonts w:ascii="Times New Roman" w:hAnsi="Times New Roman" w:cs="Times New Roman"/>
                <w:sz w:val="24"/>
                <w:szCs w:val="24"/>
              </w:rPr>
            </w:pPr>
            <w:r>
              <w:rPr>
                <w:rFonts w:ascii="Times New Roman" w:hAnsi="Times New Roman" w:cs="Times New Roman"/>
                <w:sz w:val="24"/>
                <w:szCs w:val="24"/>
              </w:rPr>
              <w:t>9.7% (4)</w:t>
            </w:r>
          </w:p>
        </w:tc>
      </w:tr>
    </w:tbl>
    <w:p w:rsidR="008D1502" w:rsidRPr="008D1502" w:rsidRDefault="008D1502" w:rsidP="008D1502">
      <w:pPr>
        <w:spacing w:line="360" w:lineRule="auto"/>
        <w:jc w:val="both"/>
        <w:rPr>
          <w:rFonts w:ascii="Times New Roman" w:hAnsi="Times New Roman" w:cs="Times New Roman"/>
          <w:sz w:val="2"/>
          <w:szCs w:val="24"/>
        </w:rPr>
      </w:pPr>
    </w:p>
    <w:p w:rsidR="008D1502" w:rsidRDefault="008D1502" w:rsidP="008D15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most of the teachers ask students to collect picture and materials from outside and to make models at home, here, the major concerns are ‘who helps them to do so?’ and  ‘If they take help </w:t>
      </w:r>
      <w:r w:rsidR="0096050C">
        <w:rPr>
          <w:rFonts w:ascii="Times New Roman" w:hAnsi="Times New Roman" w:cs="Times New Roman"/>
          <w:sz w:val="24"/>
          <w:szCs w:val="24"/>
        </w:rPr>
        <w:t xml:space="preserve">from outside or from parents then up </w:t>
      </w:r>
      <w:r>
        <w:rPr>
          <w:rFonts w:ascii="Times New Roman" w:hAnsi="Times New Roman" w:cs="Times New Roman"/>
          <w:sz w:val="24"/>
          <w:szCs w:val="24"/>
        </w:rPr>
        <w:t>to what extent students get involved in the activities?’. Only five teachers (12.1%) felt that children might be doing these activities themselves</w:t>
      </w:r>
      <w:r w:rsidR="00354F48">
        <w:rPr>
          <w:rFonts w:ascii="Times New Roman" w:hAnsi="Times New Roman" w:cs="Times New Roman"/>
          <w:sz w:val="24"/>
          <w:szCs w:val="24"/>
        </w:rPr>
        <w:t xml:space="preserve">. </w:t>
      </w:r>
      <w:r>
        <w:rPr>
          <w:rFonts w:ascii="Times New Roman" w:hAnsi="Times New Roman" w:cs="Times New Roman"/>
          <w:sz w:val="24"/>
          <w:szCs w:val="24"/>
        </w:rPr>
        <w:t xml:space="preserve">One third of teachers (14 teachers) said that younger children might be taking help from their parents.  According seventeen teachers (41.4%), some students may be doing activities themselves and others may be taking help of elders at home, based on the interest and capacity of students and nature of project topic. The impact of such activities on the child’s learning and skills development is questionable, if there is more involvement of parents or other elder members of the family in doing the activity. Such activities may not be successful in terms of sustainable skill enhancement by providing practical learning experience. No teachers shared about the improvement of students’ analytical skills, thinking capacity, resource utilization ability, and awareness of sustainable use of learning material through such activities.  </w:t>
      </w:r>
    </w:p>
    <w:p w:rsidR="008D1502" w:rsidRDefault="008D1502" w:rsidP="008D1502">
      <w:pPr>
        <w:spacing w:line="360" w:lineRule="auto"/>
        <w:jc w:val="both"/>
        <w:rPr>
          <w:rFonts w:ascii="Times New Roman" w:hAnsi="Times New Roman" w:cs="Times New Roman"/>
          <w:sz w:val="24"/>
          <w:szCs w:val="24"/>
        </w:rPr>
      </w:pPr>
      <w:r>
        <w:rPr>
          <w:rFonts w:ascii="Times New Roman" w:hAnsi="Times New Roman" w:cs="Times New Roman"/>
          <w:sz w:val="24"/>
          <w:szCs w:val="24"/>
        </w:rPr>
        <w:t>Sustainabi</w:t>
      </w:r>
      <w:r w:rsidR="00D17756">
        <w:rPr>
          <w:rFonts w:ascii="Times New Roman" w:hAnsi="Times New Roman" w:cs="Times New Roman"/>
          <w:sz w:val="24"/>
          <w:szCs w:val="24"/>
        </w:rPr>
        <w:t>lity of any educational activities</w:t>
      </w:r>
      <w:r>
        <w:rPr>
          <w:rFonts w:ascii="Times New Roman" w:hAnsi="Times New Roman" w:cs="Times New Roman"/>
          <w:sz w:val="24"/>
          <w:szCs w:val="24"/>
        </w:rPr>
        <w:t xml:space="preserve"> do not only include how students do activities and what do they learn from the activities, it also include their ability to manage resources and use ideas or materials for future use. In this context, teachers were asked about maintenance of models or projects submitted by students. Almost all the teachers said that they used to return the models to students and they have not guided students about the preservation of their projects. None of the teacher know what students do with the models when they return to them. </w:t>
      </w:r>
    </w:p>
    <w:p w:rsidR="008D1502" w:rsidRPr="005A3A75" w:rsidRDefault="008D1502" w:rsidP="008D1502">
      <w:pPr>
        <w:spacing w:line="360" w:lineRule="auto"/>
        <w:jc w:val="both"/>
        <w:rPr>
          <w:rFonts w:ascii="Times New Roman" w:hAnsi="Times New Roman" w:cs="Times New Roman"/>
          <w:i/>
          <w:sz w:val="24"/>
          <w:szCs w:val="24"/>
        </w:rPr>
      </w:pPr>
      <w:r w:rsidRPr="005A3A75">
        <w:rPr>
          <w:rFonts w:ascii="Times New Roman" w:hAnsi="Times New Roman" w:cs="Times New Roman"/>
          <w:i/>
          <w:sz w:val="24"/>
          <w:szCs w:val="24"/>
        </w:rPr>
        <w:t>‘I return to students if model is not good otherwise I keep till the year end in the classroom and then return.’</w:t>
      </w:r>
    </w:p>
    <w:p w:rsidR="0001074E" w:rsidRPr="0001074E" w:rsidRDefault="008D1502" w:rsidP="008D1502">
      <w:pPr>
        <w:spacing w:line="360" w:lineRule="auto"/>
        <w:jc w:val="both"/>
        <w:rPr>
          <w:rFonts w:ascii="Times New Roman" w:hAnsi="Times New Roman" w:cs="Times New Roman"/>
          <w:i/>
          <w:sz w:val="24"/>
          <w:szCs w:val="24"/>
        </w:rPr>
      </w:pPr>
      <w:r w:rsidRPr="005A3A75">
        <w:rPr>
          <w:rFonts w:ascii="Times New Roman" w:hAnsi="Times New Roman" w:cs="Times New Roman"/>
          <w:i/>
          <w:sz w:val="24"/>
          <w:szCs w:val="24"/>
        </w:rPr>
        <w:t>‘We keep few good ones in the office and return rest to the students.’</w:t>
      </w:r>
    </w:p>
    <w:p w:rsidR="008D1502" w:rsidRDefault="008D1502" w:rsidP="008D150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Extraction from the discussion with teachers about maintenance of models submitted by students as a part of their learning activities. </w:t>
      </w:r>
    </w:p>
    <w:p w:rsidR="0001074E" w:rsidRPr="0001074E" w:rsidRDefault="0096050C" w:rsidP="000107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Feeling accepted is very essential for sustainable growth. However, such opinion indicates bias </w:t>
      </w:r>
      <w:r w:rsidR="0001074E">
        <w:rPr>
          <w:rFonts w:ascii="Times New Roman" w:hAnsi="Times New Roman" w:cs="Times New Roman"/>
          <w:sz w:val="24"/>
          <w:szCs w:val="24"/>
        </w:rPr>
        <w:t xml:space="preserve">attitude which violate accepting children as they are. </w:t>
      </w:r>
    </w:p>
    <w:p w:rsidR="006C4885" w:rsidRDefault="0026539B" w:rsidP="0026539B">
      <w:pPr>
        <w:pStyle w:val="ListParagraph"/>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Talent promotion strategies by teachers: </w:t>
      </w:r>
    </w:p>
    <w:p w:rsidR="006C4885" w:rsidRPr="0026539B" w:rsidRDefault="0026539B" w:rsidP="0026539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Every child deserve equal opportunity to exhibit his/her hidden talent. School is the place where children get such motivation which strengthen their social and emotional skills. Apart from regular curriculum, schools have provision for many extracurricular activities which includes dance, drama, art, sports, music, craft, etc. All the eight schools have platform for such activities but when it comes to promote students to exhibit their talents, mostly teachers encourage the students who are good in specific performance and trained.</w:t>
      </w:r>
    </w:p>
    <w:p w:rsidR="008D1502" w:rsidRPr="008D1502" w:rsidRDefault="008D1502" w:rsidP="006C4885">
      <w:pPr>
        <w:pStyle w:val="ListParagraph"/>
        <w:spacing w:after="0" w:line="360" w:lineRule="auto"/>
        <w:jc w:val="center"/>
        <w:rPr>
          <w:rFonts w:ascii="Times New Roman" w:hAnsi="Times New Roman" w:cs="Times New Roman"/>
          <w:b/>
          <w:sz w:val="24"/>
          <w:szCs w:val="24"/>
        </w:rPr>
      </w:pPr>
      <w:r w:rsidRPr="008D1502">
        <w:rPr>
          <w:b/>
          <w:noProof/>
        </w:rPr>
        <w:drawing>
          <wp:anchor distT="0" distB="0" distL="114300" distR="114300" simplePos="0" relativeHeight="251659264" behindDoc="0" locked="0" layoutInCell="1" allowOverlap="1">
            <wp:simplePos x="0" y="0"/>
            <wp:positionH relativeFrom="margin">
              <wp:posOffset>57150</wp:posOffset>
            </wp:positionH>
            <wp:positionV relativeFrom="paragraph">
              <wp:posOffset>563880</wp:posOffset>
            </wp:positionV>
            <wp:extent cx="5942965" cy="2619375"/>
            <wp:effectExtent l="0" t="0" r="635" b="9525"/>
            <wp:wrapSquare wrapText="bothSides"/>
            <wp:docPr id="3" name="Picture 3" descr="C:\Users\OCAC\Desktop\1474356327_cloud-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AC\Desktop\1474356327_cloud-page-001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965" cy="2619375"/>
                    </a:xfrm>
                    <a:prstGeom prst="rect">
                      <a:avLst/>
                    </a:prstGeom>
                    <a:noFill/>
                    <a:ln>
                      <a:noFill/>
                    </a:ln>
                  </pic:spPr>
                </pic:pic>
              </a:graphicData>
            </a:graphic>
          </wp:anchor>
        </w:drawing>
      </w:r>
      <w:r w:rsidRPr="008D1502">
        <w:rPr>
          <w:rFonts w:ascii="Times New Roman" w:hAnsi="Times New Roman" w:cs="Times New Roman"/>
          <w:b/>
          <w:sz w:val="24"/>
          <w:szCs w:val="24"/>
        </w:rPr>
        <w:t>Word cloud: Teachers’ response to                                                                                           ‘whom do you ask to participate when there is any competition?’</w:t>
      </w:r>
    </w:p>
    <w:p w:rsidR="0096050C" w:rsidRDefault="008D1502" w:rsidP="008D15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discussions with the teachers about their strategies to make students participate in various extracurricular activities is presented in the form of a word cloud. Word cloud highlights the </w:t>
      </w:r>
      <w:r w:rsidR="0026539B">
        <w:rPr>
          <w:rFonts w:ascii="Times New Roman" w:hAnsi="Times New Roman" w:cs="Times New Roman"/>
          <w:sz w:val="24"/>
          <w:szCs w:val="24"/>
        </w:rPr>
        <w:t xml:space="preserve">repetitive </w:t>
      </w:r>
      <w:r>
        <w:rPr>
          <w:rFonts w:ascii="Times New Roman" w:hAnsi="Times New Roman" w:cs="Times New Roman"/>
          <w:sz w:val="24"/>
          <w:szCs w:val="24"/>
        </w:rPr>
        <w:t xml:space="preserve">views of teachers.  Only two teachers said that they used to motivate all the students to participate. </w:t>
      </w:r>
      <w:r w:rsidR="0026539B">
        <w:rPr>
          <w:rFonts w:ascii="Times New Roman" w:hAnsi="Times New Roman" w:cs="Times New Roman"/>
          <w:sz w:val="24"/>
          <w:szCs w:val="24"/>
        </w:rPr>
        <w:t>However most</w:t>
      </w:r>
      <w:r w:rsidR="00880506">
        <w:rPr>
          <w:rFonts w:ascii="Times New Roman" w:hAnsi="Times New Roman" w:cs="Times New Roman"/>
          <w:sz w:val="24"/>
          <w:szCs w:val="24"/>
        </w:rPr>
        <w:t xml:space="preserve"> of the respondent showed their preference for students who perform better (26) and students who are trained (14). </w:t>
      </w:r>
    </w:p>
    <w:p w:rsidR="0096050C" w:rsidRDefault="0096050C" w:rsidP="008D1502">
      <w:pPr>
        <w:spacing w:line="360" w:lineRule="auto"/>
        <w:jc w:val="both"/>
        <w:rPr>
          <w:rFonts w:ascii="Times New Roman" w:hAnsi="Times New Roman" w:cs="Times New Roman"/>
          <w:sz w:val="24"/>
          <w:szCs w:val="24"/>
        </w:rPr>
      </w:pPr>
    </w:p>
    <w:p w:rsidR="008D1502" w:rsidRPr="0096050C" w:rsidRDefault="00BC5E49" w:rsidP="008D1502">
      <w:pPr>
        <w:spacing w:line="360" w:lineRule="auto"/>
        <w:jc w:val="both"/>
        <w:rPr>
          <w:rFonts w:ascii="Times New Roman" w:hAnsi="Times New Roman" w:cs="Times New Roman"/>
          <w:sz w:val="24"/>
          <w:szCs w:val="24"/>
        </w:rPr>
      </w:pPr>
      <w:r w:rsidRPr="00BC5E49">
        <w:rPr>
          <w:rFonts w:ascii="Times New Roman" w:hAnsi="Times New Roman" w:cs="Times New Roman"/>
          <w:b/>
          <w:sz w:val="24"/>
          <w:szCs w:val="24"/>
        </w:rPr>
        <w:lastRenderedPageBreak/>
        <w:t xml:space="preserve">Conclusion: </w:t>
      </w:r>
    </w:p>
    <w:p w:rsidR="00EA007F" w:rsidRPr="0096050C" w:rsidRDefault="00BC5E49" w:rsidP="00960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can help for a sustainable future if all the stake holders, students, teachers, parents, community and government will have </w:t>
      </w:r>
      <w:r w:rsidR="00BA6748">
        <w:rPr>
          <w:rFonts w:ascii="Times New Roman" w:hAnsi="Times New Roman" w:cs="Times New Roman"/>
          <w:sz w:val="24"/>
          <w:szCs w:val="24"/>
        </w:rPr>
        <w:t>proper understanding of purpose of ‘education for sustainability’ and also the capacity to convert the concept into action. During the interview, teache</w:t>
      </w:r>
      <w:r w:rsidR="005E0F64">
        <w:rPr>
          <w:rFonts w:ascii="Times New Roman" w:hAnsi="Times New Roman" w:cs="Times New Roman"/>
          <w:sz w:val="24"/>
          <w:szCs w:val="24"/>
        </w:rPr>
        <w:t>rs were asked about</w:t>
      </w:r>
      <w:r w:rsidR="00BA6748">
        <w:rPr>
          <w:rFonts w:ascii="Times New Roman" w:hAnsi="Times New Roman" w:cs="Times New Roman"/>
          <w:sz w:val="24"/>
          <w:szCs w:val="24"/>
        </w:rPr>
        <w:t xml:space="preserve"> their role in ‘education for sustainability?’. All of them said that they have not heard of this concept. However, there were few (only three) who showed interest to know more about it. It is not that teacher are not involving sustainability elements in their teaching practices but proper understanding will</w:t>
      </w:r>
      <w:r w:rsidR="0001074E">
        <w:rPr>
          <w:rFonts w:ascii="Times New Roman" w:hAnsi="Times New Roman" w:cs="Times New Roman"/>
          <w:sz w:val="24"/>
          <w:szCs w:val="24"/>
        </w:rPr>
        <w:t xml:space="preserve"> encourage them for innovations, will</w:t>
      </w:r>
      <w:r w:rsidR="00BA6748">
        <w:rPr>
          <w:rFonts w:ascii="Times New Roman" w:hAnsi="Times New Roman" w:cs="Times New Roman"/>
          <w:sz w:val="24"/>
          <w:szCs w:val="24"/>
        </w:rPr>
        <w:t xml:space="preserve"> make them able to understand</w:t>
      </w:r>
      <w:r w:rsidR="0096050C">
        <w:rPr>
          <w:rFonts w:ascii="Times New Roman" w:hAnsi="Times New Roman" w:cs="Times New Roman"/>
          <w:sz w:val="24"/>
          <w:szCs w:val="24"/>
        </w:rPr>
        <w:t xml:space="preserve"> the usefulness and outcome of various practices</w:t>
      </w:r>
      <w:r w:rsidR="0001074E">
        <w:rPr>
          <w:rFonts w:ascii="Times New Roman" w:hAnsi="Times New Roman" w:cs="Times New Roman"/>
          <w:sz w:val="24"/>
          <w:szCs w:val="24"/>
        </w:rPr>
        <w:t xml:space="preserve">. Clarification about usefulness of activities is necessary to facilitate </w:t>
      </w:r>
      <w:r w:rsidR="0096050C">
        <w:rPr>
          <w:rFonts w:ascii="Times New Roman" w:hAnsi="Times New Roman" w:cs="Times New Roman"/>
          <w:sz w:val="24"/>
          <w:szCs w:val="24"/>
        </w:rPr>
        <w:t xml:space="preserve">the activities </w:t>
      </w:r>
      <w:r w:rsidR="0001074E">
        <w:rPr>
          <w:rFonts w:ascii="Times New Roman" w:hAnsi="Times New Roman" w:cs="Times New Roman"/>
          <w:sz w:val="24"/>
          <w:szCs w:val="24"/>
        </w:rPr>
        <w:t xml:space="preserve">systematically for </w:t>
      </w:r>
      <w:r w:rsidR="0096050C">
        <w:rPr>
          <w:rFonts w:ascii="Times New Roman" w:hAnsi="Times New Roman" w:cs="Times New Roman"/>
          <w:sz w:val="24"/>
          <w:szCs w:val="24"/>
        </w:rPr>
        <w:t xml:space="preserve">the </w:t>
      </w:r>
      <w:r w:rsidR="0001074E">
        <w:rPr>
          <w:rFonts w:ascii="Times New Roman" w:hAnsi="Times New Roman" w:cs="Times New Roman"/>
          <w:sz w:val="24"/>
          <w:szCs w:val="24"/>
        </w:rPr>
        <w:t>promotion of sustainability skills of students.</w:t>
      </w:r>
      <w:r w:rsidR="00EB0BAA">
        <w:rPr>
          <w:rFonts w:ascii="Times New Roman" w:hAnsi="Times New Roman" w:cs="Times New Roman"/>
          <w:sz w:val="24"/>
          <w:szCs w:val="24"/>
        </w:rPr>
        <w:t xml:space="preserve"> Activities which include collection of information, pictures (from internet or other sources) and making of models or projects on different topics should provide practical experience and develop sustainability skills in terms of resource utilization, critical thinking, analyzing ability etc. Again when children create something, they should be guided properly to preserve their creation or to utilize it in a sustainable manner such as keeping it for future use, giving it for community service, donating to someone who needs etc</w:t>
      </w:r>
      <w:r w:rsidR="00EA007F">
        <w:rPr>
          <w:rFonts w:ascii="Times New Roman" w:hAnsi="Times New Roman" w:cs="Times New Roman"/>
          <w:sz w:val="24"/>
          <w:szCs w:val="24"/>
        </w:rPr>
        <w:t>. It is essential to encourage</w:t>
      </w:r>
      <w:r w:rsidR="00EB0BAA">
        <w:rPr>
          <w:rFonts w:ascii="Times New Roman" w:hAnsi="Times New Roman" w:cs="Times New Roman"/>
          <w:sz w:val="24"/>
          <w:szCs w:val="24"/>
        </w:rPr>
        <w:t xml:space="preserve"> students</w:t>
      </w:r>
      <w:r w:rsidR="004B6792">
        <w:rPr>
          <w:rFonts w:ascii="Times New Roman" w:hAnsi="Times New Roman" w:cs="Times New Roman"/>
          <w:sz w:val="24"/>
          <w:szCs w:val="24"/>
        </w:rPr>
        <w:t xml:space="preserve"> to</w:t>
      </w:r>
      <w:r w:rsidR="00EB0BAA">
        <w:rPr>
          <w:rFonts w:ascii="Times New Roman" w:hAnsi="Times New Roman" w:cs="Times New Roman"/>
          <w:sz w:val="24"/>
          <w:szCs w:val="24"/>
        </w:rPr>
        <w:t xml:space="preserve"> participate in different activities in early age in order to </w:t>
      </w:r>
      <w:r w:rsidR="004B6792">
        <w:rPr>
          <w:rFonts w:ascii="Times New Roman" w:hAnsi="Times New Roman" w:cs="Times New Roman"/>
          <w:sz w:val="24"/>
          <w:szCs w:val="24"/>
        </w:rPr>
        <w:t>make them realise</w:t>
      </w:r>
      <w:r w:rsidR="00EA007F">
        <w:rPr>
          <w:rFonts w:ascii="Times New Roman" w:hAnsi="Times New Roman" w:cs="Times New Roman"/>
          <w:sz w:val="24"/>
          <w:szCs w:val="24"/>
        </w:rPr>
        <w:t xml:space="preserve"> their strength, accept differences and help them to understand their interest for a sustainable future. </w:t>
      </w:r>
    </w:p>
    <w:p w:rsidR="00DD409D" w:rsidRPr="00565CA0" w:rsidRDefault="00901B37" w:rsidP="009C096C">
      <w:pPr>
        <w:jc w:val="both"/>
        <w:rPr>
          <w:rFonts w:ascii="Times New Roman" w:hAnsi="Times New Roman" w:cs="Times New Roman"/>
          <w:i/>
          <w:sz w:val="24"/>
          <w:szCs w:val="24"/>
        </w:rPr>
      </w:pPr>
      <w:r w:rsidRPr="00565CA0">
        <w:rPr>
          <w:rFonts w:ascii="Times New Roman" w:hAnsi="Times New Roman" w:cs="Times New Roman"/>
          <w:i/>
          <w:sz w:val="24"/>
          <w:szCs w:val="24"/>
        </w:rPr>
        <w:t xml:space="preserve">References </w:t>
      </w:r>
    </w:p>
    <w:p w:rsidR="000C618F" w:rsidRPr="00565CA0" w:rsidRDefault="000C618F"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Barron, B.J.S., Schwartz, D.L., Vye, N.J., Moore, A., Petrosino, A., Zecn, L. &amp;Bransford, J.D. (1998). Doing with understanding: Lessons from research on problem and project based learning. Vol. 7, 3-4, pp. 271-311</w:t>
      </w:r>
    </w:p>
    <w:p w:rsidR="00565CA0" w:rsidRPr="00565CA0" w:rsidRDefault="00037321" w:rsidP="009C096C">
      <w:pPr>
        <w:ind w:left="720" w:hanging="720"/>
        <w:jc w:val="both"/>
        <w:rPr>
          <w:rFonts w:ascii="Arial" w:hAnsi="Arial" w:cs="Arial"/>
          <w:color w:val="202020"/>
          <w:sz w:val="24"/>
          <w:szCs w:val="24"/>
        </w:rPr>
      </w:pPr>
      <w:r w:rsidRPr="00565CA0">
        <w:rPr>
          <w:rFonts w:ascii="Times New Roman" w:hAnsi="Times New Roman" w:cs="Times New Roman"/>
          <w:sz w:val="24"/>
          <w:szCs w:val="24"/>
        </w:rPr>
        <w:t>Blatchford, J.S., Smith, K.C., Samuelsson, I.P. (2010). Education for sustainable development in the early years</w:t>
      </w:r>
      <w:r w:rsidR="00565CA0" w:rsidRPr="00565CA0">
        <w:rPr>
          <w:rFonts w:ascii="Times New Roman" w:hAnsi="Times New Roman" w:cs="Times New Roman"/>
          <w:sz w:val="24"/>
          <w:szCs w:val="24"/>
        </w:rPr>
        <w:t xml:space="preserve">. World Organization for early childhood education. </w:t>
      </w:r>
      <w:hyperlink r:id="rId11" w:history="1">
        <w:r w:rsidR="00565CA0" w:rsidRPr="00565CA0">
          <w:rPr>
            <w:rStyle w:val="Hyperlink"/>
            <w:rFonts w:ascii="Times New Roman" w:hAnsi="Times New Roman" w:cs="Times New Roman"/>
            <w:sz w:val="24"/>
            <w:szCs w:val="24"/>
          </w:rPr>
          <w:t>www.327matters.org/Docs/ESD%20book%20master.pdf</w:t>
        </w:r>
      </w:hyperlink>
    </w:p>
    <w:p w:rsidR="000C618F" w:rsidRDefault="000C618F"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 xml:space="preserve">Brandon, P.S &amp; Lombardi, P.(2005). Evaluating Sustainable Development in the built environment. Blackwell publishing company </w:t>
      </w:r>
    </w:p>
    <w:p w:rsidR="00A642D8" w:rsidRPr="00565CA0" w:rsidRDefault="00A642D8" w:rsidP="009C096C">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Department of education and Literacy, Government of India. </w:t>
      </w:r>
      <w:r w:rsidR="00E34519">
        <w:rPr>
          <w:rFonts w:ascii="Times New Roman" w:hAnsi="Times New Roman" w:cs="Times New Roman"/>
          <w:sz w:val="24"/>
          <w:szCs w:val="24"/>
        </w:rPr>
        <w:t xml:space="preserve">(n.d) </w:t>
      </w:r>
      <w:r>
        <w:rPr>
          <w:rFonts w:ascii="Times New Roman" w:hAnsi="Times New Roman" w:cs="Times New Roman"/>
          <w:sz w:val="24"/>
          <w:szCs w:val="24"/>
        </w:rPr>
        <w:t>Implementations</w:t>
      </w:r>
      <w:r w:rsidR="00E34519">
        <w:rPr>
          <w:rFonts w:ascii="Times New Roman" w:hAnsi="Times New Roman" w:cs="Times New Roman"/>
          <w:sz w:val="24"/>
          <w:szCs w:val="24"/>
        </w:rPr>
        <w:t xml:space="preserve"> in Private School-</w:t>
      </w:r>
      <w:r>
        <w:rPr>
          <w:rFonts w:ascii="Times New Roman" w:hAnsi="Times New Roman" w:cs="Times New Roman"/>
          <w:sz w:val="24"/>
          <w:szCs w:val="24"/>
        </w:rPr>
        <w:t xml:space="preserve">India. </w:t>
      </w:r>
      <w:hyperlink r:id="rId12" w:history="1">
        <w:r>
          <w:rPr>
            <w:rFonts w:ascii="Arial" w:hAnsi="Arial" w:cs="Arial"/>
            <w:color w:val="1A0DAB"/>
            <w:sz w:val="20"/>
            <w:szCs w:val="20"/>
          </w:rPr>
          <w:t>http://mhrd.gov.in/sites/upload_files/mhrd/files/upload_document/Annexure%20V.pdf</w:t>
        </w:r>
      </w:hyperlink>
      <w:r>
        <w:rPr>
          <w:rFonts w:ascii="Arial" w:hAnsi="Arial" w:cs="Arial"/>
          <w:color w:val="202020"/>
          <w:sz w:val="20"/>
          <w:szCs w:val="20"/>
        </w:rPr>
        <w:t>.</w:t>
      </w:r>
    </w:p>
    <w:p w:rsidR="00743167" w:rsidRPr="00565CA0" w:rsidRDefault="00743167"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lastRenderedPageBreak/>
        <w:t>Education for Sustainable Development and Technical &amp; Vocational Education &amp; Training: Promoting Skills for Sustainable Development.</w:t>
      </w:r>
      <w:r w:rsidR="00C54845" w:rsidRPr="00565CA0">
        <w:rPr>
          <w:rFonts w:ascii="Times New Roman" w:hAnsi="Times New Roman" w:cs="Times New Roman"/>
          <w:sz w:val="24"/>
          <w:szCs w:val="24"/>
        </w:rPr>
        <w:t xml:space="preserve"> (2012) </w:t>
      </w:r>
      <w:r w:rsidRPr="00565CA0">
        <w:rPr>
          <w:rFonts w:ascii="Times New Roman" w:hAnsi="Times New Roman" w:cs="Times New Roman"/>
          <w:sz w:val="24"/>
          <w:szCs w:val="24"/>
        </w:rPr>
        <w:t>United Nations Education, Scientific and Cultural Organisation.</w:t>
      </w:r>
      <w:r w:rsidR="00C54845" w:rsidRPr="00565CA0">
        <w:rPr>
          <w:rFonts w:ascii="Times New Roman" w:hAnsi="Times New Roman" w:cs="Times New Roman"/>
          <w:sz w:val="24"/>
          <w:szCs w:val="24"/>
        </w:rPr>
        <w:t>www.unesco.org/education</w:t>
      </w:r>
    </w:p>
    <w:p w:rsidR="000C618F" w:rsidRPr="00565CA0" w:rsidRDefault="000C618F"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Hmelo-Silver, C.E. (2004). Problem based learning: What and how do students learn? Educational Psychology review. Vol. 16, no. 3, pp. 235-266</w:t>
      </w:r>
    </w:p>
    <w:p w:rsidR="000C618F" w:rsidRPr="00565CA0" w:rsidRDefault="000C618F"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 xml:space="preserve">Implementations in Private School- India. Department of School Education and Literacy. Ministry of human resource development. Government of India. </w:t>
      </w:r>
    </w:p>
    <w:p w:rsidR="003B41AE" w:rsidRPr="00565CA0" w:rsidRDefault="00D52153" w:rsidP="009C096C">
      <w:pPr>
        <w:ind w:left="720" w:hanging="720"/>
        <w:jc w:val="both"/>
        <w:rPr>
          <w:rFonts w:ascii="Times New Roman" w:eastAsia="Times New Roman" w:hAnsi="Times New Roman" w:cs="Times New Roman"/>
          <w:color w:val="666666"/>
          <w:sz w:val="24"/>
          <w:szCs w:val="24"/>
          <w:lang w:val="en-IN"/>
        </w:rPr>
      </w:pPr>
      <w:r w:rsidRPr="00565CA0">
        <w:rPr>
          <w:rFonts w:ascii="Times New Roman" w:hAnsi="Times New Roman" w:cs="Times New Roman"/>
          <w:sz w:val="24"/>
          <w:szCs w:val="24"/>
        </w:rPr>
        <w:t>Johnston, A. (2007). Higher education for sustainable development.</w:t>
      </w:r>
      <w:hyperlink r:id="rId13" w:history="1">
        <w:r w:rsidR="000C618F" w:rsidRPr="00565CA0">
          <w:rPr>
            <w:rStyle w:val="Hyperlink"/>
            <w:rFonts w:ascii="Times New Roman" w:eastAsia="Times New Roman" w:hAnsi="Times New Roman" w:cs="Times New Roman"/>
            <w:iCs/>
            <w:sz w:val="24"/>
            <w:szCs w:val="24"/>
            <w:lang w:val="en-IN"/>
          </w:rPr>
          <w:t>www.oecd.org/...</w:t>
        </w:r>
        <w:r w:rsidR="000C618F" w:rsidRPr="00565CA0">
          <w:rPr>
            <w:rStyle w:val="Hyperlink"/>
            <w:rFonts w:ascii="Times New Roman" w:eastAsia="Times New Roman" w:hAnsi="Times New Roman" w:cs="Times New Roman"/>
            <w:b/>
            <w:bCs/>
            <w:iCs/>
            <w:sz w:val="24"/>
            <w:szCs w:val="24"/>
            <w:lang w:val="en-IN"/>
          </w:rPr>
          <w:t>education</w:t>
        </w:r>
        <w:r w:rsidR="000C618F" w:rsidRPr="00565CA0">
          <w:rPr>
            <w:rStyle w:val="Hyperlink"/>
            <w:rFonts w:ascii="Times New Roman" w:eastAsia="Times New Roman" w:hAnsi="Times New Roman" w:cs="Times New Roman"/>
            <w:iCs/>
            <w:sz w:val="24"/>
            <w:szCs w:val="24"/>
            <w:lang w:val="en-IN"/>
          </w:rPr>
          <w:t>/centreforeffective</w:t>
        </w:r>
        <w:r w:rsidR="000C618F" w:rsidRPr="00565CA0">
          <w:rPr>
            <w:rStyle w:val="Hyperlink"/>
            <w:rFonts w:ascii="Times New Roman" w:eastAsia="Times New Roman" w:hAnsi="Times New Roman" w:cs="Times New Roman"/>
            <w:b/>
            <w:bCs/>
            <w:iCs/>
            <w:sz w:val="24"/>
            <w:szCs w:val="24"/>
            <w:lang w:val="en-IN"/>
          </w:rPr>
          <w:t>learning</w:t>
        </w:r>
        <w:r w:rsidR="000C618F" w:rsidRPr="00565CA0">
          <w:rPr>
            <w:rStyle w:val="Hyperlink"/>
            <w:rFonts w:ascii="Times New Roman" w:eastAsia="Times New Roman" w:hAnsi="Times New Roman" w:cs="Times New Roman"/>
            <w:iCs/>
            <w:sz w:val="24"/>
            <w:szCs w:val="24"/>
            <w:lang w:val="en-IN"/>
          </w:rPr>
          <w:t>environmentscele/4</w:t>
        </w:r>
      </w:hyperlink>
      <w:r w:rsidR="00DD409D" w:rsidRPr="00565CA0">
        <w:rPr>
          <w:rFonts w:ascii="Times New Roman" w:eastAsia="Times New Roman" w:hAnsi="Times New Roman" w:cs="Times New Roman"/>
          <w:iCs/>
          <w:color w:val="666666"/>
          <w:sz w:val="24"/>
          <w:szCs w:val="24"/>
          <w:lang w:val="en-IN"/>
        </w:rPr>
        <w:t>.</w:t>
      </w:r>
    </w:p>
    <w:p w:rsidR="0090484C" w:rsidRPr="00565CA0" w:rsidRDefault="0090484C"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 xml:space="preserve">Learning and Skills Council. (2005). From here to sustainability: The learning and skills Council’s strategy for sustainable development. Conventry, </w:t>
      </w:r>
      <w:hyperlink r:id="rId14" w:history="1">
        <w:r w:rsidRPr="00565CA0">
          <w:rPr>
            <w:rStyle w:val="Hyperlink"/>
            <w:rFonts w:ascii="Times New Roman" w:hAnsi="Times New Roman" w:cs="Times New Roman"/>
            <w:sz w:val="24"/>
            <w:szCs w:val="24"/>
          </w:rPr>
          <w:t>www.lsc.gov.uk</w:t>
        </w:r>
      </w:hyperlink>
    </w:p>
    <w:p w:rsidR="00E90D73" w:rsidRPr="00565CA0" w:rsidRDefault="00E90D73"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Meyer, D.K., Turner, J.C., &amp; Spencer, C.A. (1997). Challenge in a mathematics classroom: Students’ motivation and strategies in project-based learning. Vol.97, No.5, pp. 501-521</w:t>
      </w:r>
    </w:p>
    <w:p w:rsidR="000C618F" w:rsidRPr="00565CA0" w:rsidRDefault="009E0F6A"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UNESCO.(2005).</w:t>
      </w:r>
      <w:r w:rsidR="000C618F" w:rsidRPr="00565CA0">
        <w:rPr>
          <w:rFonts w:ascii="Times New Roman" w:hAnsi="Times New Roman" w:cs="Times New Roman"/>
          <w:sz w:val="24"/>
          <w:szCs w:val="24"/>
        </w:rPr>
        <w:t xml:space="preserve">UN Decade of Education for Sustainable Development: 2005-2014. </w:t>
      </w:r>
      <w:hyperlink r:id="rId15" w:history="1">
        <w:r w:rsidR="000C618F" w:rsidRPr="00565CA0">
          <w:rPr>
            <w:rStyle w:val="Hyperlink"/>
            <w:rFonts w:ascii="Times New Roman" w:hAnsi="Times New Roman" w:cs="Times New Roman"/>
            <w:sz w:val="24"/>
            <w:szCs w:val="24"/>
          </w:rPr>
          <w:t>www.unesco.org/education/desd</w:t>
        </w:r>
      </w:hyperlink>
    </w:p>
    <w:p w:rsidR="00223EF0" w:rsidRPr="00565CA0" w:rsidRDefault="00223EF0" w:rsidP="009C096C">
      <w:pPr>
        <w:ind w:left="720" w:hanging="720"/>
        <w:jc w:val="both"/>
        <w:rPr>
          <w:rFonts w:ascii="Times New Roman" w:hAnsi="Times New Roman" w:cs="Times New Roman"/>
          <w:sz w:val="24"/>
          <w:szCs w:val="24"/>
        </w:rPr>
      </w:pPr>
      <w:r w:rsidRPr="00565CA0">
        <w:rPr>
          <w:rFonts w:ascii="Times New Roman" w:hAnsi="Times New Roman" w:cs="Times New Roman"/>
          <w:sz w:val="24"/>
          <w:szCs w:val="24"/>
        </w:rPr>
        <w:t>UNESCO (2015</w:t>
      </w:r>
      <w:r w:rsidR="009E0F6A" w:rsidRPr="00565CA0">
        <w:rPr>
          <w:rFonts w:ascii="Times New Roman" w:hAnsi="Times New Roman" w:cs="Times New Roman"/>
          <w:sz w:val="24"/>
          <w:szCs w:val="24"/>
        </w:rPr>
        <w:t>b</w:t>
      </w:r>
      <w:r w:rsidRPr="00565CA0">
        <w:rPr>
          <w:rFonts w:ascii="Times New Roman" w:hAnsi="Times New Roman" w:cs="Times New Roman"/>
          <w:sz w:val="24"/>
          <w:szCs w:val="24"/>
        </w:rPr>
        <w:t xml:space="preserve">). Contribution to more sustainable future: Quality education, life skills, and education for sustainable </w:t>
      </w:r>
      <w:r w:rsidR="00037321" w:rsidRPr="00565CA0">
        <w:rPr>
          <w:rFonts w:ascii="Times New Roman" w:hAnsi="Times New Roman" w:cs="Times New Roman"/>
          <w:sz w:val="24"/>
          <w:szCs w:val="24"/>
        </w:rPr>
        <w:t xml:space="preserve">develop. </w:t>
      </w:r>
      <w:r w:rsidRPr="00565CA0">
        <w:rPr>
          <w:rFonts w:ascii="Times New Roman" w:hAnsi="Times New Roman" w:cs="Times New Roman"/>
          <w:sz w:val="24"/>
          <w:szCs w:val="24"/>
        </w:rPr>
        <w:t xml:space="preserve">ent. Division for promotion of quality education, France </w:t>
      </w:r>
    </w:p>
    <w:p w:rsidR="00223EF0" w:rsidRPr="00196494" w:rsidRDefault="00223EF0" w:rsidP="00A642D8">
      <w:pPr>
        <w:jc w:val="both"/>
        <w:rPr>
          <w:rFonts w:ascii="Times New Roman" w:hAnsi="Times New Roman" w:cs="Times New Roman"/>
          <w:sz w:val="20"/>
          <w:szCs w:val="20"/>
        </w:rPr>
      </w:pPr>
      <w:bookmarkStart w:id="0" w:name="_GoBack"/>
      <w:bookmarkEnd w:id="0"/>
    </w:p>
    <w:sectPr w:rsidR="00223EF0" w:rsidRPr="00196494" w:rsidSect="0018432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F74" w:rsidRDefault="00043F74" w:rsidP="00E6277B">
      <w:pPr>
        <w:spacing w:after="0" w:line="240" w:lineRule="auto"/>
      </w:pPr>
      <w:r>
        <w:separator/>
      </w:r>
    </w:p>
  </w:endnote>
  <w:endnote w:type="continuationSeparator" w:id="1">
    <w:p w:rsidR="00043F74" w:rsidRDefault="00043F74" w:rsidP="00E62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797417"/>
      <w:docPartObj>
        <w:docPartGallery w:val="Page Numbers (Bottom of Page)"/>
        <w:docPartUnique/>
      </w:docPartObj>
    </w:sdtPr>
    <w:sdtEndPr>
      <w:rPr>
        <w:noProof/>
      </w:rPr>
    </w:sdtEndPr>
    <w:sdtContent>
      <w:p w:rsidR="00E6277B" w:rsidRDefault="00184325">
        <w:pPr>
          <w:pStyle w:val="Footer"/>
          <w:jc w:val="right"/>
        </w:pPr>
        <w:r>
          <w:fldChar w:fldCharType="begin"/>
        </w:r>
        <w:r w:rsidR="00E6277B">
          <w:instrText xml:space="preserve"> PAGE   \* MERGEFORMAT </w:instrText>
        </w:r>
        <w:r>
          <w:fldChar w:fldCharType="separate"/>
        </w:r>
        <w:r w:rsidR="00B05CEF">
          <w:rPr>
            <w:noProof/>
          </w:rPr>
          <w:t>2</w:t>
        </w:r>
        <w:r>
          <w:rPr>
            <w:noProof/>
          </w:rPr>
          <w:fldChar w:fldCharType="end"/>
        </w:r>
      </w:p>
    </w:sdtContent>
  </w:sdt>
  <w:p w:rsidR="00E6277B" w:rsidRDefault="00E62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F74" w:rsidRDefault="00043F74" w:rsidP="00E6277B">
      <w:pPr>
        <w:spacing w:after="0" w:line="240" w:lineRule="auto"/>
      </w:pPr>
      <w:r>
        <w:separator/>
      </w:r>
    </w:p>
  </w:footnote>
  <w:footnote w:type="continuationSeparator" w:id="1">
    <w:p w:rsidR="00043F74" w:rsidRDefault="00043F74" w:rsidP="00E62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6AF7"/>
    <w:multiLevelType w:val="hybridMultilevel"/>
    <w:tmpl w:val="5476C4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A70B7A"/>
    <w:multiLevelType w:val="hybridMultilevel"/>
    <w:tmpl w:val="F786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754D6"/>
    <w:multiLevelType w:val="hybridMultilevel"/>
    <w:tmpl w:val="AC56F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611E7"/>
    <w:multiLevelType w:val="hybridMultilevel"/>
    <w:tmpl w:val="9A2E4574"/>
    <w:lvl w:ilvl="0" w:tplc="E5CC4500">
      <w:start w:val="8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5562"/>
    <w:rsid w:val="0000027C"/>
    <w:rsid w:val="00000CD5"/>
    <w:rsid w:val="00003947"/>
    <w:rsid w:val="0001074E"/>
    <w:rsid w:val="0001743D"/>
    <w:rsid w:val="00021617"/>
    <w:rsid w:val="0002540F"/>
    <w:rsid w:val="00027072"/>
    <w:rsid w:val="00027885"/>
    <w:rsid w:val="000303A2"/>
    <w:rsid w:val="00037321"/>
    <w:rsid w:val="00043F74"/>
    <w:rsid w:val="00052FC5"/>
    <w:rsid w:val="00055043"/>
    <w:rsid w:val="00055D96"/>
    <w:rsid w:val="00065BDF"/>
    <w:rsid w:val="00067A3A"/>
    <w:rsid w:val="00070EEA"/>
    <w:rsid w:val="00071F27"/>
    <w:rsid w:val="00072C5E"/>
    <w:rsid w:val="00075B11"/>
    <w:rsid w:val="00086876"/>
    <w:rsid w:val="00094561"/>
    <w:rsid w:val="000949D3"/>
    <w:rsid w:val="00094ABA"/>
    <w:rsid w:val="000959AC"/>
    <w:rsid w:val="00097012"/>
    <w:rsid w:val="000A57FE"/>
    <w:rsid w:val="000B0726"/>
    <w:rsid w:val="000B102D"/>
    <w:rsid w:val="000B46A9"/>
    <w:rsid w:val="000B5351"/>
    <w:rsid w:val="000B7181"/>
    <w:rsid w:val="000B73E9"/>
    <w:rsid w:val="000C5088"/>
    <w:rsid w:val="000C618F"/>
    <w:rsid w:val="000D1DD7"/>
    <w:rsid w:val="000D5139"/>
    <w:rsid w:val="000D6E7F"/>
    <w:rsid w:val="000E0BA9"/>
    <w:rsid w:val="000E112B"/>
    <w:rsid w:val="000F4232"/>
    <w:rsid w:val="000F73CF"/>
    <w:rsid w:val="00105379"/>
    <w:rsid w:val="001058A7"/>
    <w:rsid w:val="00106197"/>
    <w:rsid w:val="001146A7"/>
    <w:rsid w:val="00116F92"/>
    <w:rsid w:val="00126BB6"/>
    <w:rsid w:val="00130D55"/>
    <w:rsid w:val="00133078"/>
    <w:rsid w:val="0013341E"/>
    <w:rsid w:val="00134692"/>
    <w:rsid w:val="001409D0"/>
    <w:rsid w:val="0014353B"/>
    <w:rsid w:val="00143937"/>
    <w:rsid w:val="00144349"/>
    <w:rsid w:val="001707A2"/>
    <w:rsid w:val="00174773"/>
    <w:rsid w:val="00184325"/>
    <w:rsid w:val="00191E9E"/>
    <w:rsid w:val="0019414C"/>
    <w:rsid w:val="00195562"/>
    <w:rsid w:val="00196494"/>
    <w:rsid w:val="00196700"/>
    <w:rsid w:val="00196DC4"/>
    <w:rsid w:val="00197C5C"/>
    <w:rsid w:val="001A1055"/>
    <w:rsid w:val="001A435E"/>
    <w:rsid w:val="001A5C93"/>
    <w:rsid w:val="001B37A2"/>
    <w:rsid w:val="001B75B3"/>
    <w:rsid w:val="001D3AB5"/>
    <w:rsid w:val="001E7991"/>
    <w:rsid w:val="001F0BDC"/>
    <w:rsid w:val="001F3856"/>
    <w:rsid w:val="00202CBC"/>
    <w:rsid w:val="0020602F"/>
    <w:rsid w:val="002144E0"/>
    <w:rsid w:val="00221915"/>
    <w:rsid w:val="00223EF0"/>
    <w:rsid w:val="00227B1D"/>
    <w:rsid w:val="00230FDE"/>
    <w:rsid w:val="00235484"/>
    <w:rsid w:val="00240AF6"/>
    <w:rsid w:val="00242B70"/>
    <w:rsid w:val="002448EC"/>
    <w:rsid w:val="0025198F"/>
    <w:rsid w:val="0025363A"/>
    <w:rsid w:val="002558DA"/>
    <w:rsid w:val="00264C04"/>
    <w:rsid w:val="0026539B"/>
    <w:rsid w:val="00274016"/>
    <w:rsid w:val="0027639E"/>
    <w:rsid w:val="0028306F"/>
    <w:rsid w:val="00283694"/>
    <w:rsid w:val="002844D1"/>
    <w:rsid w:val="00291FB4"/>
    <w:rsid w:val="0029240B"/>
    <w:rsid w:val="002A2BF3"/>
    <w:rsid w:val="002C0314"/>
    <w:rsid w:val="002C3880"/>
    <w:rsid w:val="002C3C78"/>
    <w:rsid w:val="002C417C"/>
    <w:rsid w:val="002D13F3"/>
    <w:rsid w:val="002D32C2"/>
    <w:rsid w:val="002D34F8"/>
    <w:rsid w:val="002D6482"/>
    <w:rsid w:val="002E2203"/>
    <w:rsid w:val="002E5A4D"/>
    <w:rsid w:val="002F041D"/>
    <w:rsid w:val="002F0885"/>
    <w:rsid w:val="002F1A78"/>
    <w:rsid w:val="002F2836"/>
    <w:rsid w:val="002F75DB"/>
    <w:rsid w:val="00303822"/>
    <w:rsid w:val="00310717"/>
    <w:rsid w:val="00310DD7"/>
    <w:rsid w:val="00312B90"/>
    <w:rsid w:val="00314A04"/>
    <w:rsid w:val="00326158"/>
    <w:rsid w:val="003276E0"/>
    <w:rsid w:val="003366FB"/>
    <w:rsid w:val="00340451"/>
    <w:rsid w:val="00341303"/>
    <w:rsid w:val="00346B68"/>
    <w:rsid w:val="003472FD"/>
    <w:rsid w:val="00350150"/>
    <w:rsid w:val="00350C57"/>
    <w:rsid w:val="00354F48"/>
    <w:rsid w:val="00355FFB"/>
    <w:rsid w:val="00364DF3"/>
    <w:rsid w:val="00366301"/>
    <w:rsid w:val="0037086D"/>
    <w:rsid w:val="0037258D"/>
    <w:rsid w:val="003819A6"/>
    <w:rsid w:val="0038565E"/>
    <w:rsid w:val="00387960"/>
    <w:rsid w:val="00390B92"/>
    <w:rsid w:val="00395887"/>
    <w:rsid w:val="003A0113"/>
    <w:rsid w:val="003A1E96"/>
    <w:rsid w:val="003A2FD5"/>
    <w:rsid w:val="003A46D1"/>
    <w:rsid w:val="003A4754"/>
    <w:rsid w:val="003A4CCE"/>
    <w:rsid w:val="003A68FE"/>
    <w:rsid w:val="003A7568"/>
    <w:rsid w:val="003B41AE"/>
    <w:rsid w:val="003B4C30"/>
    <w:rsid w:val="003C302E"/>
    <w:rsid w:val="003C36B5"/>
    <w:rsid w:val="003C5D59"/>
    <w:rsid w:val="003D2D32"/>
    <w:rsid w:val="003D4847"/>
    <w:rsid w:val="003E4201"/>
    <w:rsid w:val="003E456E"/>
    <w:rsid w:val="003F015C"/>
    <w:rsid w:val="00417505"/>
    <w:rsid w:val="00420B6B"/>
    <w:rsid w:val="00433519"/>
    <w:rsid w:val="004376D4"/>
    <w:rsid w:val="0043771F"/>
    <w:rsid w:val="004412F2"/>
    <w:rsid w:val="0044132E"/>
    <w:rsid w:val="00441533"/>
    <w:rsid w:val="0044153E"/>
    <w:rsid w:val="00444E4A"/>
    <w:rsid w:val="00447D5E"/>
    <w:rsid w:val="0045038D"/>
    <w:rsid w:val="00454659"/>
    <w:rsid w:val="00454725"/>
    <w:rsid w:val="00462E3A"/>
    <w:rsid w:val="00463A63"/>
    <w:rsid w:val="0047576D"/>
    <w:rsid w:val="00475F77"/>
    <w:rsid w:val="00484A2D"/>
    <w:rsid w:val="00493052"/>
    <w:rsid w:val="004B5739"/>
    <w:rsid w:val="004B6792"/>
    <w:rsid w:val="004B7F22"/>
    <w:rsid w:val="004C0C85"/>
    <w:rsid w:val="004C169E"/>
    <w:rsid w:val="004C3DEB"/>
    <w:rsid w:val="004C5D49"/>
    <w:rsid w:val="004D21A9"/>
    <w:rsid w:val="004E1EC1"/>
    <w:rsid w:val="004F1F0E"/>
    <w:rsid w:val="004F4D4C"/>
    <w:rsid w:val="004F78A4"/>
    <w:rsid w:val="00512264"/>
    <w:rsid w:val="0051228D"/>
    <w:rsid w:val="005130CD"/>
    <w:rsid w:val="005136FC"/>
    <w:rsid w:val="00522273"/>
    <w:rsid w:val="0052573F"/>
    <w:rsid w:val="0052729D"/>
    <w:rsid w:val="00527838"/>
    <w:rsid w:val="00537896"/>
    <w:rsid w:val="00547D51"/>
    <w:rsid w:val="0055074E"/>
    <w:rsid w:val="0055384A"/>
    <w:rsid w:val="00553B4A"/>
    <w:rsid w:val="00565119"/>
    <w:rsid w:val="00565CA0"/>
    <w:rsid w:val="00565E71"/>
    <w:rsid w:val="00583EC9"/>
    <w:rsid w:val="00591DF8"/>
    <w:rsid w:val="0059309B"/>
    <w:rsid w:val="00593975"/>
    <w:rsid w:val="0059774C"/>
    <w:rsid w:val="005A2FAD"/>
    <w:rsid w:val="005A54B7"/>
    <w:rsid w:val="005A6CB1"/>
    <w:rsid w:val="005C1AB2"/>
    <w:rsid w:val="005C483F"/>
    <w:rsid w:val="005C5F3F"/>
    <w:rsid w:val="005D154B"/>
    <w:rsid w:val="005D5371"/>
    <w:rsid w:val="005E0F64"/>
    <w:rsid w:val="005E1595"/>
    <w:rsid w:val="00613C1E"/>
    <w:rsid w:val="00617727"/>
    <w:rsid w:val="006245DD"/>
    <w:rsid w:val="00633833"/>
    <w:rsid w:val="00635899"/>
    <w:rsid w:val="00641B6B"/>
    <w:rsid w:val="00647A36"/>
    <w:rsid w:val="006504D0"/>
    <w:rsid w:val="00650577"/>
    <w:rsid w:val="0065531C"/>
    <w:rsid w:val="0065552F"/>
    <w:rsid w:val="00660108"/>
    <w:rsid w:val="006724A8"/>
    <w:rsid w:val="00672754"/>
    <w:rsid w:val="00673DDB"/>
    <w:rsid w:val="006770E8"/>
    <w:rsid w:val="00683897"/>
    <w:rsid w:val="0068406C"/>
    <w:rsid w:val="006A19F9"/>
    <w:rsid w:val="006B0B23"/>
    <w:rsid w:val="006B1ADF"/>
    <w:rsid w:val="006B2B9D"/>
    <w:rsid w:val="006C1A47"/>
    <w:rsid w:val="006C3B5D"/>
    <w:rsid w:val="006C4671"/>
    <w:rsid w:val="006C4885"/>
    <w:rsid w:val="006C56B7"/>
    <w:rsid w:val="006C7B15"/>
    <w:rsid w:val="006D17A5"/>
    <w:rsid w:val="006E30C5"/>
    <w:rsid w:val="006E36B7"/>
    <w:rsid w:val="006F1704"/>
    <w:rsid w:val="0070298D"/>
    <w:rsid w:val="00717DC4"/>
    <w:rsid w:val="007235E8"/>
    <w:rsid w:val="007257C4"/>
    <w:rsid w:val="00725CD8"/>
    <w:rsid w:val="0072679D"/>
    <w:rsid w:val="00730990"/>
    <w:rsid w:val="00735F00"/>
    <w:rsid w:val="00736755"/>
    <w:rsid w:val="007404B7"/>
    <w:rsid w:val="00743167"/>
    <w:rsid w:val="0075757B"/>
    <w:rsid w:val="00760B82"/>
    <w:rsid w:val="00766175"/>
    <w:rsid w:val="007770DC"/>
    <w:rsid w:val="00780B16"/>
    <w:rsid w:val="00784B45"/>
    <w:rsid w:val="007851B3"/>
    <w:rsid w:val="0078689A"/>
    <w:rsid w:val="00787140"/>
    <w:rsid w:val="00794999"/>
    <w:rsid w:val="007A0E72"/>
    <w:rsid w:val="007A1424"/>
    <w:rsid w:val="007B2F2D"/>
    <w:rsid w:val="007B4968"/>
    <w:rsid w:val="007B4AF2"/>
    <w:rsid w:val="007C2591"/>
    <w:rsid w:val="007C51BE"/>
    <w:rsid w:val="007C6897"/>
    <w:rsid w:val="007C73D9"/>
    <w:rsid w:val="007D279C"/>
    <w:rsid w:val="007E247F"/>
    <w:rsid w:val="007E2A31"/>
    <w:rsid w:val="007E4679"/>
    <w:rsid w:val="007E5411"/>
    <w:rsid w:val="007E7375"/>
    <w:rsid w:val="007F53C9"/>
    <w:rsid w:val="0080420C"/>
    <w:rsid w:val="00804481"/>
    <w:rsid w:val="00804EA7"/>
    <w:rsid w:val="008052D9"/>
    <w:rsid w:val="00805A11"/>
    <w:rsid w:val="00806742"/>
    <w:rsid w:val="00807480"/>
    <w:rsid w:val="008224CC"/>
    <w:rsid w:val="008224F0"/>
    <w:rsid w:val="00830069"/>
    <w:rsid w:val="00831D4A"/>
    <w:rsid w:val="00834C5A"/>
    <w:rsid w:val="008352E8"/>
    <w:rsid w:val="00840A4B"/>
    <w:rsid w:val="00843E13"/>
    <w:rsid w:val="00844DE2"/>
    <w:rsid w:val="00846D79"/>
    <w:rsid w:val="008617B8"/>
    <w:rsid w:val="00861898"/>
    <w:rsid w:val="00862540"/>
    <w:rsid w:val="0087796F"/>
    <w:rsid w:val="00880506"/>
    <w:rsid w:val="00883AD8"/>
    <w:rsid w:val="00885C05"/>
    <w:rsid w:val="008949AB"/>
    <w:rsid w:val="00897F14"/>
    <w:rsid w:val="008A11CB"/>
    <w:rsid w:val="008A3EEF"/>
    <w:rsid w:val="008A49C7"/>
    <w:rsid w:val="008A59E8"/>
    <w:rsid w:val="008A791C"/>
    <w:rsid w:val="008B2E96"/>
    <w:rsid w:val="008C078A"/>
    <w:rsid w:val="008C274D"/>
    <w:rsid w:val="008C350B"/>
    <w:rsid w:val="008C3966"/>
    <w:rsid w:val="008C751A"/>
    <w:rsid w:val="008C7D19"/>
    <w:rsid w:val="008D1502"/>
    <w:rsid w:val="008D2742"/>
    <w:rsid w:val="008E4F07"/>
    <w:rsid w:val="008E5B15"/>
    <w:rsid w:val="008E64D3"/>
    <w:rsid w:val="008F169F"/>
    <w:rsid w:val="008F27A8"/>
    <w:rsid w:val="008F4A1E"/>
    <w:rsid w:val="008F5866"/>
    <w:rsid w:val="00901B37"/>
    <w:rsid w:val="0090484C"/>
    <w:rsid w:val="009175DF"/>
    <w:rsid w:val="00921927"/>
    <w:rsid w:val="009247D1"/>
    <w:rsid w:val="00925EED"/>
    <w:rsid w:val="009414F8"/>
    <w:rsid w:val="00953828"/>
    <w:rsid w:val="0096050C"/>
    <w:rsid w:val="009642B6"/>
    <w:rsid w:val="00966C81"/>
    <w:rsid w:val="009675D7"/>
    <w:rsid w:val="009738C5"/>
    <w:rsid w:val="009747A5"/>
    <w:rsid w:val="00975FC3"/>
    <w:rsid w:val="00986858"/>
    <w:rsid w:val="00986F2A"/>
    <w:rsid w:val="00992949"/>
    <w:rsid w:val="00994A91"/>
    <w:rsid w:val="00994F8B"/>
    <w:rsid w:val="00997438"/>
    <w:rsid w:val="009A2355"/>
    <w:rsid w:val="009A3068"/>
    <w:rsid w:val="009A5930"/>
    <w:rsid w:val="009A7958"/>
    <w:rsid w:val="009B3622"/>
    <w:rsid w:val="009C0223"/>
    <w:rsid w:val="009C096C"/>
    <w:rsid w:val="009C239B"/>
    <w:rsid w:val="009D5242"/>
    <w:rsid w:val="009E0F6A"/>
    <w:rsid w:val="009E7D1C"/>
    <w:rsid w:val="009F53C1"/>
    <w:rsid w:val="00A017D0"/>
    <w:rsid w:val="00A04F0C"/>
    <w:rsid w:val="00A05190"/>
    <w:rsid w:val="00A0687D"/>
    <w:rsid w:val="00A07EA0"/>
    <w:rsid w:val="00A124C3"/>
    <w:rsid w:val="00A14075"/>
    <w:rsid w:val="00A30181"/>
    <w:rsid w:val="00A356D4"/>
    <w:rsid w:val="00A36973"/>
    <w:rsid w:val="00A37541"/>
    <w:rsid w:val="00A4162F"/>
    <w:rsid w:val="00A50634"/>
    <w:rsid w:val="00A53B13"/>
    <w:rsid w:val="00A54BDA"/>
    <w:rsid w:val="00A55EFC"/>
    <w:rsid w:val="00A61777"/>
    <w:rsid w:val="00A61BB6"/>
    <w:rsid w:val="00A61D02"/>
    <w:rsid w:val="00A627C5"/>
    <w:rsid w:val="00A62DA9"/>
    <w:rsid w:val="00A635D6"/>
    <w:rsid w:val="00A642D8"/>
    <w:rsid w:val="00A6722E"/>
    <w:rsid w:val="00A74734"/>
    <w:rsid w:val="00A77C17"/>
    <w:rsid w:val="00AA18A0"/>
    <w:rsid w:val="00AA3E8F"/>
    <w:rsid w:val="00AB1F2F"/>
    <w:rsid w:val="00AB261D"/>
    <w:rsid w:val="00AB5679"/>
    <w:rsid w:val="00AB5681"/>
    <w:rsid w:val="00AB60FC"/>
    <w:rsid w:val="00AC4B72"/>
    <w:rsid w:val="00AC71B5"/>
    <w:rsid w:val="00AD1022"/>
    <w:rsid w:val="00AE357D"/>
    <w:rsid w:val="00AE7DB1"/>
    <w:rsid w:val="00AF1071"/>
    <w:rsid w:val="00AF7465"/>
    <w:rsid w:val="00B042D3"/>
    <w:rsid w:val="00B05CEF"/>
    <w:rsid w:val="00B109F2"/>
    <w:rsid w:val="00B12745"/>
    <w:rsid w:val="00B131BE"/>
    <w:rsid w:val="00B13203"/>
    <w:rsid w:val="00B15C83"/>
    <w:rsid w:val="00B172A1"/>
    <w:rsid w:val="00B1791D"/>
    <w:rsid w:val="00B25870"/>
    <w:rsid w:val="00B25C18"/>
    <w:rsid w:val="00B336DD"/>
    <w:rsid w:val="00B3744E"/>
    <w:rsid w:val="00B40361"/>
    <w:rsid w:val="00B42A8C"/>
    <w:rsid w:val="00B447E3"/>
    <w:rsid w:val="00B45C3C"/>
    <w:rsid w:val="00B465D2"/>
    <w:rsid w:val="00B53533"/>
    <w:rsid w:val="00B611A8"/>
    <w:rsid w:val="00B719DA"/>
    <w:rsid w:val="00B8200F"/>
    <w:rsid w:val="00B84B07"/>
    <w:rsid w:val="00B84FF0"/>
    <w:rsid w:val="00B90AA9"/>
    <w:rsid w:val="00B95A4C"/>
    <w:rsid w:val="00BA30E7"/>
    <w:rsid w:val="00BA4488"/>
    <w:rsid w:val="00BA6748"/>
    <w:rsid w:val="00BB3AE4"/>
    <w:rsid w:val="00BB4186"/>
    <w:rsid w:val="00BB4BE3"/>
    <w:rsid w:val="00BB5B4A"/>
    <w:rsid w:val="00BB5BB5"/>
    <w:rsid w:val="00BC282A"/>
    <w:rsid w:val="00BC5E49"/>
    <w:rsid w:val="00BE2DED"/>
    <w:rsid w:val="00BE2F58"/>
    <w:rsid w:val="00BF0BB7"/>
    <w:rsid w:val="00BF0DBB"/>
    <w:rsid w:val="00BF219C"/>
    <w:rsid w:val="00BF22C6"/>
    <w:rsid w:val="00BF3593"/>
    <w:rsid w:val="00BF3B62"/>
    <w:rsid w:val="00C00079"/>
    <w:rsid w:val="00C011F8"/>
    <w:rsid w:val="00C021D9"/>
    <w:rsid w:val="00C139A1"/>
    <w:rsid w:val="00C13DB3"/>
    <w:rsid w:val="00C27E75"/>
    <w:rsid w:val="00C33790"/>
    <w:rsid w:val="00C342BA"/>
    <w:rsid w:val="00C3610B"/>
    <w:rsid w:val="00C54845"/>
    <w:rsid w:val="00C5680B"/>
    <w:rsid w:val="00C71353"/>
    <w:rsid w:val="00C7171D"/>
    <w:rsid w:val="00C77B9F"/>
    <w:rsid w:val="00C85A10"/>
    <w:rsid w:val="00C864E4"/>
    <w:rsid w:val="00C87245"/>
    <w:rsid w:val="00C908C3"/>
    <w:rsid w:val="00C931A6"/>
    <w:rsid w:val="00CA26A4"/>
    <w:rsid w:val="00CA5AEA"/>
    <w:rsid w:val="00CB2193"/>
    <w:rsid w:val="00CB6B41"/>
    <w:rsid w:val="00CB7F77"/>
    <w:rsid w:val="00CC5405"/>
    <w:rsid w:val="00CD6F41"/>
    <w:rsid w:val="00CD7540"/>
    <w:rsid w:val="00CE7CC4"/>
    <w:rsid w:val="00CF0D7F"/>
    <w:rsid w:val="00CF1786"/>
    <w:rsid w:val="00D013EB"/>
    <w:rsid w:val="00D01636"/>
    <w:rsid w:val="00D064E8"/>
    <w:rsid w:val="00D0740C"/>
    <w:rsid w:val="00D10753"/>
    <w:rsid w:val="00D11E8C"/>
    <w:rsid w:val="00D146D0"/>
    <w:rsid w:val="00D167EE"/>
    <w:rsid w:val="00D17756"/>
    <w:rsid w:val="00D230E6"/>
    <w:rsid w:val="00D26A1E"/>
    <w:rsid w:val="00D27595"/>
    <w:rsid w:val="00D32215"/>
    <w:rsid w:val="00D33D9F"/>
    <w:rsid w:val="00D41015"/>
    <w:rsid w:val="00D52153"/>
    <w:rsid w:val="00D53988"/>
    <w:rsid w:val="00D5504F"/>
    <w:rsid w:val="00D60327"/>
    <w:rsid w:val="00D723D5"/>
    <w:rsid w:val="00D7252B"/>
    <w:rsid w:val="00D748AF"/>
    <w:rsid w:val="00D7578C"/>
    <w:rsid w:val="00D768AF"/>
    <w:rsid w:val="00D81891"/>
    <w:rsid w:val="00D83453"/>
    <w:rsid w:val="00D837B7"/>
    <w:rsid w:val="00D8492F"/>
    <w:rsid w:val="00D84F10"/>
    <w:rsid w:val="00D84F99"/>
    <w:rsid w:val="00D907AD"/>
    <w:rsid w:val="00D9304C"/>
    <w:rsid w:val="00D94554"/>
    <w:rsid w:val="00D968A9"/>
    <w:rsid w:val="00DA234B"/>
    <w:rsid w:val="00DA7562"/>
    <w:rsid w:val="00DB4DDA"/>
    <w:rsid w:val="00DD013F"/>
    <w:rsid w:val="00DD1D4E"/>
    <w:rsid w:val="00DD293C"/>
    <w:rsid w:val="00DD409D"/>
    <w:rsid w:val="00DD61E8"/>
    <w:rsid w:val="00DE362B"/>
    <w:rsid w:val="00DE5C61"/>
    <w:rsid w:val="00E00669"/>
    <w:rsid w:val="00E20DBA"/>
    <w:rsid w:val="00E218FF"/>
    <w:rsid w:val="00E309F5"/>
    <w:rsid w:val="00E34519"/>
    <w:rsid w:val="00E42709"/>
    <w:rsid w:val="00E44902"/>
    <w:rsid w:val="00E50966"/>
    <w:rsid w:val="00E53C52"/>
    <w:rsid w:val="00E6073C"/>
    <w:rsid w:val="00E6277B"/>
    <w:rsid w:val="00E62D9D"/>
    <w:rsid w:val="00E641B2"/>
    <w:rsid w:val="00E72D34"/>
    <w:rsid w:val="00E74443"/>
    <w:rsid w:val="00E76FAC"/>
    <w:rsid w:val="00E7737E"/>
    <w:rsid w:val="00E7782C"/>
    <w:rsid w:val="00E80382"/>
    <w:rsid w:val="00E80846"/>
    <w:rsid w:val="00E8112B"/>
    <w:rsid w:val="00E85A7E"/>
    <w:rsid w:val="00E90D73"/>
    <w:rsid w:val="00E90F2B"/>
    <w:rsid w:val="00E93B7C"/>
    <w:rsid w:val="00EA007F"/>
    <w:rsid w:val="00EA0B66"/>
    <w:rsid w:val="00EA4F89"/>
    <w:rsid w:val="00EB0BAA"/>
    <w:rsid w:val="00EB0C44"/>
    <w:rsid w:val="00EB32BB"/>
    <w:rsid w:val="00EB417B"/>
    <w:rsid w:val="00EB5F4E"/>
    <w:rsid w:val="00EC6947"/>
    <w:rsid w:val="00ED0B98"/>
    <w:rsid w:val="00ED4BAD"/>
    <w:rsid w:val="00ED5273"/>
    <w:rsid w:val="00ED6F7F"/>
    <w:rsid w:val="00EE456D"/>
    <w:rsid w:val="00EE6448"/>
    <w:rsid w:val="00EF2ED4"/>
    <w:rsid w:val="00EF554B"/>
    <w:rsid w:val="00EF5C81"/>
    <w:rsid w:val="00EF6489"/>
    <w:rsid w:val="00F01277"/>
    <w:rsid w:val="00F01324"/>
    <w:rsid w:val="00F019AF"/>
    <w:rsid w:val="00F05AEE"/>
    <w:rsid w:val="00F123E1"/>
    <w:rsid w:val="00F16679"/>
    <w:rsid w:val="00F32A32"/>
    <w:rsid w:val="00F34841"/>
    <w:rsid w:val="00F40063"/>
    <w:rsid w:val="00F41E98"/>
    <w:rsid w:val="00F43B01"/>
    <w:rsid w:val="00F43FCB"/>
    <w:rsid w:val="00F45BD5"/>
    <w:rsid w:val="00F51E7C"/>
    <w:rsid w:val="00F67B01"/>
    <w:rsid w:val="00F71FA4"/>
    <w:rsid w:val="00F83660"/>
    <w:rsid w:val="00F838D0"/>
    <w:rsid w:val="00F83FD7"/>
    <w:rsid w:val="00F8430A"/>
    <w:rsid w:val="00F90177"/>
    <w:rsid w:val="00F923E1"/>
    <w:rsid w:val="00FA7D57"/>
    <w:rsid w:val="00FA7F32"/>
    <w:rsid w:val="00FB42C5"/>
    <w:rsid w:val="00FD7D59"/>
    <w:rsid w:val="00FE09B3"/>
    <w:rsid w:val="00FE65BA"/>
    <w:rsid w:val="00FF104A"/>
    <w:rsid w:val="00FF5A49"/>
    <w:rsid w:val="00FF6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F2"/>
    <w:rPr>
      <w:color w:val="0563C1" w:themeColor="hyperlink"/>
      <w:u w:val="single"/>
    </w:rPr>
  </w:style>
  <w:style w:type="paragraph" w:styleId="ListParagraph">
    <w:name w:val="List Paragraph"/>
    <w:basedOn w:val="Normal"/>
    <w:uiPriority w:val="34"/>
    <w:qFormat/>
    <w:rsid w:val="00975FC3"/>
    <w:pPr>
      <w:ind w:left="720"/>
      <w:contextualSpacing/>
    </w:pPr>
  </w:style>
  <w:style w:type="character" w:styleId="HTMLCite">
    <w:name w:val="HTML Cite"/>
    <w:basedOn w:val="DefaultParagraphFont"/>
    <w:uiPriority w:val="99"/>
    <w:semiHidden/>
    <w:unhideWhenUsed/>
    <w:rsid w:val="00DD409D"/>
    <w:rPr>
      <w:i/>
      <w:iCs/>
    </w:rPr>
  </w:style>
  <w:style w:type="paragraph" w:styleId="Header">
    <w:name w:val="header"/>
    <w:basedOn w:val="Normal"/>
    <w:link w:val="HeaderChar"/>
    <w:uiPriority w:val="99"/>
    <w:unhideWhenUsed/>
    <w:rsid w:val="00E62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7B"/>
  </w:style>
  <w:style w:type="paragraph" w:styleId="Footer">
    <w:name w:val="footer"/>
    <w:basedOn w:val="Normal"/>
    <w:link w:val="FooterChar"/>
    <w:uiPriority w:val="99"/>
    <w:unhideWhenUsed/>
    <w:rsid w:val="00E62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7B"/>
  </w:style>
  <w:style w:type="paragraph" w:styleId="BalloonText">
    <w:name w:val="Balloon Text"/>
    <w:basedOn w:val="Normal"/>
    <w:link w:val="BalloonTextChar"/>
    <w:uiPriority w:val="99"/>
    <w:semiHidden/>
    <w:unhideWhenUsed/>
    <w:rsid w:val="00E6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77B"/>
    <w:rPr>
      <w:rFonts w:ascii="Segoe UI" w:hAnsi="Segoe UI" w:cs="Segoe UI"/>
      <w:sz w:val="18"/>
      <w:szCs w:val="18"/>
    </w:rPr>
  </w:style>
  <w:style w:type="table" w:styleId="TableGrid">
    <w:name w:val="Table Grid"/>
    <w:basedOn w:val="TableNormal"/>
    <w:uiPriority w:val="39"/>
    <w:rsid w:val="00B4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089248">
      <w:bodyDiv w:val="1"/>
      <w:marLeft w:val="0"/>
      <w:marRight w:val="0"/>
      <w:marTop w:val="0"/>
      <w:marBottom w:val="0"/>
      <w:divBdr>
        <w:top w:val="none" w:sz="0" w:space="0" w:color="auto"/>
        <w:left w:val="none" w:sz="0" w:space="0" w:color="auto"/>
        <w:bottom w:val="none" w:sz="0" w:space="0" w:color="auto"/>
        <w:right w:val="none" w:sz="0" w:space="0" w:color="auto"/>
      </w:divBdr>
    </w:div>
    <w:div w:id="1067413937">
      <w:bodyDiv w:val="1"/>
      <w:marLeft w:val="0"/>
      <w:marRight w:val="0"/>
      <w:marTop w:val="0"/>
      <w:marBottom w:val="0"/>
      <w:divBdr>
        <w:top w:val="none" w:sz="0" w:space="0" w:color="auto"/>
        <w:left w:val="none" w:sz="0" w:space="0" w:color="auto"/>
        <w:bottom w:val="none" w:sz="0" w:space="0" w:color="auto"/>
        <w:right w:val="none" w:sz="0" w:space="0" w:color="auto"/>
      </w:divBdr>
      <w:divsChild>
        <w:div w:id="511456875">
          <w:marLeft w:val="0"/>
          <w:marRight w:val="0"/>
          <w:marTop w:val="0"/>
          <w:marBottom w:val="0"/>
          <w:divBdr>
            <w:top w:val="none" w:sz="0" w:space="0" w:color="auto"/>
            <w:left w:val="none" w:sz="0" w:space="0" w:color="auto"/>
            <w:bottom w:val="none" w:sz="0" w:space="0" w:color="auto"/>
            <w:right w:val="none" w:sz="0" w:space="0" w:color="auto"/>
          </w:divBdr>
          <w:divsChild>
            <w:div w:id="50084282">
              <w:marLeft w:val="0"/>
              <w:marRight w:val="0"/>
              <w:marTop w:val="0"/>
              <w:marBottom w:val="0"/>
              <w:divBdr>
                <w:top w:val="none" w:sz="0" w:space="0" w:color="auto"/>
                <w:left w:val="none" w:sz="0" w:space="0" w:color="auto"/>
                <w:bottom w:val="none" w:sz="0" w:space="0" w:color="auto"/>
                <w:right w:val="none" w:sz="0" w:space="0" w:color="auto"/>
              </w:divBdr>
              <w:divsChild>
                <w:div w:id="489564266">
                  <w:marLeft w:val="0"/>
                  <w:marRight w:val="0"/>
                  <w:marTop w:val="0"/>
                  <w:marBottom w:val="0"/>
                  <w:divBdr>
                    <w:top w:val="none" w:sz="0" w:space="0" w:color="auto"/>
                    <w:left w:val="none" w:sz="0" w:space="0" w:color="auto"/>
                    <w:bottom w:val="none" w:sz="0" w:space="0" w:color="auto"/>
                    <w:right w:val="none" w:sz="0" w:space="0" w:color="auto"/>
                  </w:divBdr>
                  <w:divsChild>
                    <w:div w:id="233124108">
                      <w:marLeft w:val="0"/>
                      <w:marRight w:val="0"/>
                      <w:marTop w:val="0"/>
                      <w:marBottom w:val="0"/>
                      <w:divBdr>
                        <w:top w:val="none" w:sz="0" w:space="0" w:color="auto"/>
                        <w:left w:val="none" w:sz="0" w:space="0" w:color="auto"/>
                        <w:bottom w:val="none" w:sz="0" w:space="0" w:color="auto"/>
                        <w:right w:val="none" w:sz="0" w:space="0" w:color="auto"/>
                      </w:divBdr>
                      <w:divsChild>
                        <w:div w:id="1805273944">
                          <w:marLeft w:val="0"/>
                          <w:marRight w:val="0"/>
                          <w:marTop w:val="45"/>
                          <w:marBottom w:val="0"/>
                          <w:divBdr>
                            <w:top w:val="none" w:sz="0" w:space="0" w:color="auto"/>
                            <w:left w:val="none" w:sz="0" w:space="0" w:color="auto"/>
                            <w:bottom w:val="none" w:sz="0" w:space="0" w:color="auto"/>
                            <w:right w:val="none" w:sz="0" w:space="0" w:color="auto"/>
                          </w:divBdr>
                          <w:divsChild>
                            <w:div w:id="1865635328">
                              <w:marLeft w:val="0"/>
                              <w:marRight w:val="0"/>
                              <w:marTop w:val="0"/>
                              <w:marBottom w:val="0"/>
                              <w:divBdr>
                                <w:top w:val="none" w:sz="0" w:space="0" w:color="auto"/>
                                <w:left w:val="none" w:sz="0" w:space="0" w:color="auto"/>
                                <w:bottom w:val="none" w:sz="0" w:space="0" w:color="auto"/>
                                <w:right w:val="none" w:sz="0" w:space="0" w:color="auto"/>
                              </w:divBdr>
                              <w:divsChild>
                                <w:div w:id="379861429">
                                  <w:marLeft w:val="2070"/>
                                  <w:marRight w:val="3810"/>
                                  <w:marTop w:val="0"/>
                                  <w:marBottom w:val="0"/>
                                  <w:divBdr>
                                    <w:top w:val="none" w:sz="0" w:space="0" w:color="auto"/>
                                    <w:left w:val="none" w:sz="0" w:space="0" w:color="auto"/>
                                    <w:bottom w:val="none" w:sz="0" w:space="0" w:color="auto"/>
                                    <w:right w:val="none" w:sz="0" w:space="0" w:color="auto"/>
                                  </w:divBdr>
                                  <w:divsChild>
                                    <w:div w:id="805052155">
                                      <w:marLeft w:val="0"/>
                                      <w:marRight w:val="0"/>
                                      <w:marTop w:val="0"/>
                                      <w:marBottom w:val="0"/>
                                      <w:divBdr>
                                        <w:top w:val="none" w:sz="0" w:space="0" w:color="auto"/>
                                        <w:left w:val="none" w:sz="0" w:space="0" w:color="auto"/>
                                        <w:bottom w:val="none" w:sz="0" w:space="0" w:color="auto"/>
                                        <w:right w:val="none" w:sz="0" w:space="0" w:color="auto"/>
                                      </w:divBdr>
                                      <w:divsChild>
                                        <w:div w:id="1800565215">
                                          <w:marLeft w:val="0"/>
                                          <w:marRight w:val="0"/>
                                          <w:marTop w:val="0"/>
                                          <w:marBottom w:val="0"/>
                                          <w:divBdr>
                                            <w:top w:val="none" w:sz="0" w:space="0" w:color="auto"/>
                                            <w:left w:val="none" w:sz="0" w:space="0" w:color="auto"/>
                                            <w:bottom w:val="none" w:sz="0" w:space="0" w:color="auto"/>
                                            <w:right w:val="none" w:sz="0" w:space="0" w:color="auto"/>
                                          </w:divBdr>
                                          <w:divsChild>
                                            <w:div w:id="2041543835">
                                              <w:marLeft w:val="0"/>
                                              <w:marRight w:val="0"/>
                                              <w:marTop w:val="0"/>
                                              <w:marBottom w:val="0"/>
                                              <w:divBdr>
                                                <w:top w:val="none" w:sz="0" w:space="0" w:color="auto"/>
                                                <w:left w:val="none" w:sz="0" w:space="0" w:color="auto"/>
                                                <w:bottom w:val="none" w:sz="0" w:space="0" w:color="auto"/>
                                                <w:right w:val="none" w:sz="0" w:space="0" w:color="auto"/>
                                              </w:divBdr>
                                              <w:divsChild>
                                                <w:div w:id="181631968">
                                                  <w:marLeft w:val="0"/>
                                                  <w:marRight w:val="0"/>
                                                  <w:marTop w:val="0"/>
                                                  <w:marBottom w:val="0"/>
                                                  <w:divBdr>
                                                    <w:top w:val="none" w:sz="0" w:space="0" w:color="auto"/>
                                                    <w:left w:val="none" w:sz="0" w:space="0" w:color="auto"/>
                                                    <w:bottom w:val="none" w:sz="0" w:space="0" w:color="auto"/>
                                                    <w:right w:val="none" w:sz="0" w:space="0" w:color="auto"/>
                                                  </w:divBdr>
                                                  <w:divsChild>
                                                    <w:div w:id="317266649">
                                                      <w:marLeft w:val="0"/>
                                                      <w:marRight w:val="0"/>
                                                      <w:marTop w:val="0"/>
                                                      <w:marBottom w:val="0"/>
                                                      <w:divBdr>
                                                        <w:top w:val="none" w:sz="0" w:space="0" w:color="auto"/>
                                                        <w:left w:val="none" w:sz="0" w:space="0" w:color="auto"/>
                                                        <w:bottom w:val="none" w:sz="0" w:space="0" w:color="auto"/>
                                                        <w:right w:val="none" w:sz="0" w:space="0" w:color="auto"/>
                                                      </w:divBdr>
                                                      <w:divsChild>
                                                        <w:div w:id="374427083">
                                                          <w:marLeft w:val="0"/>
                                                          <w:marRight w:val="0"/>
                                                          <w:marTop w:val="0"/>
                                                          <w:marBottom w:val="0"/>
                                                          <w:divBdr>
                                                            <w:top w:val="none" w:sz="0" w:space="0" w:color="auto"/>
                                                            <w:left w:val="none" w:sz="0" w:space="0" w:color="auto"/>
                                                            <w:bottom w:val="none" w:sz="0" w:space="0" w:color="auto"/>
                                                            <w:right w:val="none" w:sz="0" w:space="0" w:color="auto"/>
                                                          </w:divBdr>
                                                          <w:divsChild>
                                                            <w:div w:id="1006708352">
                                                              <w:marLeft w:val="0"/>
                                                              <w:marRight w:val="0"/>
                                                              <w:marTop w:val="0"/>
                                                              <w:marBottom w:val="345"/>
                                                              <w:divBdr>
                                                                <w:top w:val="none" w:sz="0" w:space="0" w:color="auto"/>
                                                                <w:left w:val="none" w:sz="0" w:space="0" w:color="auto"/>
                                                                <w:bottom w:val="none" w:sz="0" w:space="0" w:color="auto"/>
                                                                <w:right w:val="none" w:sz="0" w:space="0" w:color="auto"/>
                                                              </w:divBdr>
                                                              <w:divsChild>
                                                                <w:div w:id="2058627293">
                                                                  <w:marLeft w:val="0"/>
                                                                  <w:marRight w:val="0"/>
                                                                  <w:marTop w:val="0"/>
                                                                  <w:marBottom w:val="0"/>
                                                                  <w:divBdr>
                                                                    <w:top w:val="none" w:sz="0" w:space="0" w:color="auto"/>
                                                                    <w:left w:val="none" w:sz="0" w:space="0" w:color="auto"/>
                                                                    <w:bottom w:val="none" w:sz="0" w:space="0" w:color="auto"/>
                                                                    <w:right w:val="none" w:sz="0" w:space="0" w:color="auto"/>
                                                                  </w:divBdr>
                                                                  <w:divsChild>
                                                                    <w:div w:id="1973363074">
                                                                      <w:marLeft w:val="0"/>
                                                                      <w:marRight w:val="0"/>
                                                                      <w:marTop w:val="0"/>
                                                                      <w:marBottom w:val="0"/>
                                                                      <w:divBdr>
                                                                        <w:top w:val="none" w:sz="0" w:space="0" w:color="auto"/>
                                                                        <w:left w:val="none" w:sz="0" w:space="0" w:color="auto"/>
                                                                        <w:bottom w:val="none" w:sz="0" w:space="0" w:color="auto"/>
                                                                        <w:right w:val="none" w:sz="0" w:space="0" w:color="auto"/>
                                                                      </w:divBdr>
                                                                      <w:divsChild>
                                                                        <w:div w:id="833377009">
                                                                          <w:marLeft w:val="0"/>
                                                                          <w:marRight w:val="0"/>
                                                                          <w:marTop w:val="0"/>
                                                                          <w:marBottom w:val="0"/>
                                                                          <w:divBdr>
                                                                            <w:top w:val="none" w:sz="0" w:space="0" w:color="auto"/>
                                                                            <w:left w:val="none" w:sz="0" w:space="0" w:color="auto"/>
                                                                            <w:bottom w:val="none" w:sz="0" w:space="0" w:color="auto"/>
                                                                            <w:right w:val="none" w:sz="0" w:space="0" w:color="auto"/>
                                                                          </w:divBdr>
                                                                          <w:divsChild>
                                                                            <w:div w:id="1924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2156">
      <w:bodyDiv w:val="1"/>
      <w:marLeft w:val="0"/>
      <w:marRight w:val="0"/>
      <w:marTop w:val="0"/>
      <w:marBottom w:val="0"/>
      <w:divBdr>
        <w:top w:val="none" w:sz="0" w:space="0" w:color="auto"/>
        <w:left w:val="none" w:sz="0" w:space="0" w:color="auto"/>
        <w:bottom w:val="none" w:sz="0" w:space="0" w:color="auto"/>
        <w:right w:val="none" w:sz="0" w:space="0" w:color="auto"/>
      </w:divBdr>
    </w:div>
    <w:div w:id="1953323712">
      <w:bodyDiv w:val="1"/>
      <w:marLeft w:val="0"/>
      <w:marRight w:val="0"/>
      <w:marTop w:val="0"/>
      <w:marBottom w:val="0"/>
      <w:divBdr>
        <w:top w:val="none" w:sz="0" w:space="0" w:color="auto"/>
        <w:left w:val="none" w:sz="0" w:space="0" w:color="auto"/>
        <w:bottom w:val="none" w:sz="0" w:space="0" w:color="auto"/>
        <w:right w:val="none" w:sz="0" w:space="0" w:color="auto"/>
      </w:divBdr>
    </w:div>
    <w:div w:id="20744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oecd.org/...education/centreforeffectivelearningenvironmentscele/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education/desd" TargetMode="External"/><Relationship Id="rId12" Type="http://schemas.openxmlformats.org/officeDocument/2006/relationships/hyperlink" Target="http://mhrd.gov.in/sites/upload_files/mhrd/files/upload_document/Annexure%20V.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27matters.org/Docs/ESD%20book%20master.pdf" TargetMode="External"/><Relationship Id="rId5" Type="http://schemas.openxmlformats.org/officeDocument/2006/relationships/footnotes" Target="footnotes.xml"/><Relationship Id="rId15" Type="http://schemas.openxmlformats.org/officeDocument/2006/relationships/hyperlink" Target="http://www.unesco.org/education/desd"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lsc.gov.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eminars%20and%20workshops%20detail\Project%20based%20and%20sustainable\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inars%20and%20workshops%20detail\Project%20based%20and%20sustainable\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How do students are asked to do projects?</a:t>
            </a:r>
          </a:p>
        </c:rich>
      </c:tx>
      <c:spPr>
        <a:noFill/>
        <a:ln>
          <a:noFill/>
        </a:ln>
        <a:effectLst/>
      </c:spPr>
    </c:title>
    <c:plotArea>
      <c:layout>
        <c:manualLayout>
          <c:layoutTarget val="inner"/>
          <c:xMode val="edge"/>
          <c:yMode val="edge"/>
          <c:x val="2.7777777777777801E-2"/>
          <c:y val="0.18300925925925926"/>
          <c:w val="0.93888888888888911"/>
          <c:h val="0.67297827354914019"/>
        </c:manualLayout>
      </c:layout>
      <c:barChart>
        <c:barDir val="col"/>
        <c:grouping val="clustered"/>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dLbl>
              <c:idx val="0"/>
              <c:tx>
                <c:rich>
                  <a:bodyPr/>
                  <a:lstStyle/>
                  <a:p>
                    <a:fld id="{A2191C51-661F-4C0D-AE48-155A4ADA6BD6}" type="VALUE">
                      <a:rPr lang="en-US"/>
                      <a:pPr/>
                      <a:t>[VALUE]</a:t>
                    </a:fld>
                    <a:r>
                      <a:rPr lang="en-US"/>
                      <a:t>, 8</a:t>
                    </a:r>
                  </a:p>
                </c:rich>
              </c:tx>
              <c:dLblPos val="outEnd"/>
              <c:showVal val="1"/>
              <c:extLst>
                <c:ext xmlns:c15="http://schemas.microsoft.com/office/drawing/2012/chart" uri="{CE6537A1-D6FC-4f65-9D91-7224C49458BB}">
                  <c15:dlblFieldTable/>
                  <c15:showDataLabelsRange val="0"/>
                </c:ext>
              </c:extLst>
            </c:dLbl>
            <c:dLbl>
              <c:idx val="1"/>
              <c:tx>
                <c:rich>
                  <a:bodyPr/>
                  <a:lstStyle/>
                  <a:p>
                    <a:fld id="{D21AAFF6-3BF7-463C-A8A0-19B08AF40DDD}" type="VALUE">
                      <a:rPr lang="en-US"/>
                      <a:pPr/>
                      <a:t>[VALUE]</a:t>
                    </a:fld>
                    <a:r>
                      <a:rPr lang="en-US"/>
                      <a:t>, 32</a:t>
                    </a:r>
                  </a:p>
                </c:rich>
              </c:tx>
              <c:dLblPos val="outEnd"/>
              <c:showVal val="1"/>
              <c:extLst>
                <c:ext xmlns:c15="http://schemas.microsoft.com/office/drawing/2012/chart" uri="{CE6537A1-D6FC-4f65-9D91-7224C49458BB}">
                  <c15:dlblFieldTable/>
                  <c15:showDataLabelsRange val="0"/>
                </c:ext>
              </c:extLst>
            </c:dLbl>
            <c:dLbl>
              <c:idx val="2"/>
              <c:tx>
                <c:rich>
                  <a:bodyPr/>
                  <a:lstStyle/>
                  <a:p>
                    <a:fld id="{C236DE14-5B15-48D2-93CB-AC3C5A2636F1}" type="VALUE">
                      <a:rPr lang="en-US"/>
                      <a:pPr/>
                      <a:t>[VALUE]</a:t>
                    </a:fld>
                    <a:r>
                      <a:rPr lang="en-US"/>
                      <a:t>,1</a:t>
                    </a:r>
                  </a:p>
                </c:rich>
              </c:tx>
              <c:dLblPos val="outEnd"/>
              <c:showVal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Sheet5!$B$11:$B$13</c:f>
              <c:strCache>
                <c:ptCount val="3"/>
                <c:pt idx="0">
                  <c:v>Individually as well as in groups</c:v>
                </c:pt>
                <c:pt idx="1">
                  <c:v>Individually</c:v>
                </c:pt>
                <c:pt idx="2">
                  <c:v>Not answered</c:v>
                </c:pt>
              </c:strCache>
            </c:strRef>
          </c:cat>
          <c:val>
            <c:numRef>
              <c:f>Sheet5!$C$11:$C$13</c:f>
              <c:numCache>
                <c:formatCode>General</c:formatCode>
                <c:ptCount val="3"/>
                <c:pt idx="0">
                  <c:v>19.5</c:v>
                </c:pt>
                <c:pt idx="1">
                  <c:v>78</c:v>
                </c:pt>
                <c:pt idx="2">
                  <c:v>2.5</c:v>
                </c:pt>
              </c:numCache>
            </c:numRef>
          </c:val>
        </c:ser>
        <c:dLbls>
          <c:showVal val="1"/>
        </c:dLbls>
        <c:gapWidth val="100"/>
        <c:overlap val="-24"/>
        <c:axId val="42380672"/>
        <c:axId val="42546304"/>
      </c:barChart>
      <c:catAx>
        <c:axId val="42380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2546304"/>
        <c:crosses val="autoZero"/>
        <c:auto val="1"/>
        <c:lblAlgn val="ctr"/>
        <c:lblOffset val="100"/>
      </c:catAx>
      <c:valAx>
        <c:axId val="425463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2380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Chart : 2 Usefulness of activities</a:t>
            </a:r>
          </a:p>
        </c:rich>
      </c:tx>
      <c:layout>
        <c:manualLayout>
          <c:xMode val="edge"/>
          <c:yMode val="edge"/>
          <c:x val="0.17510066377432829"/>
          <c:y val="5.2168242582328009E-2"/>
        </c:manualLayout>
      </c:layout>
      <c:spPr>
        <a:noFill/>
        <a:ln>
          <a:noFill/>
        </a:ln>
        <a:effectLst/>
      </c:spPr>
    </c:title>
    <c:plotArea>
      <c:layout/>
      <c:pieChart>
        <c:varyColors val="1"/>
        <c:ser>
          <c:idx val="0"/>
          <c:order val="0"/>
          <c:dPt>
            <c:idx val="0"/>
            <c:spPr>
              <a:solidFill>
                <a:schemeClr val="accent1">
                  <a:shade val="76000"/>
                </a:schemeClr>
              </a:solidFill>
              <a:ln>
                <a:noFill/>
              </a:ln>
              <a:effectLst>
                <a:outerShdw blurRad="254000" sx="102000" sy="102000" algn="ctr" rotWithShape="0">
                  <a:prstClr val="black">
                    <a:alpha val="20000"/>
                  </a:prstClr>
                </a:outerShdw>
              </a:effectLst>
            </c:spPr>
          </c:dPt>
          <c:dPt>
            <c:idx val="1"/>
            <c:spPr>
              <a:solidFill>
                <a:schemeClr val="accent1">
                  <a:tint val="77000"/>
                </a:schemeClr>
              </a:solidFill>
              <a:ln>
                <a:noFill/>
              </a:ln>
              <a:effectLst>
                <a:outerShdw blurRad="254000" sx="102000" sy="102000" algn="ctr" rotWithShape="0">
                  <a:prstClr val="black">
                    <a:alpha val="20000"/>
                  </a:prstClr>
                </a:outerShdw>
              </a:effectLst>
            </c:spPr>
          </c:dPt>
          <c:dLbls>
            <c:dLbl>
              <c:idx val="0"/>
              <c:tx>
                <c:rich>
                  <a:bodyPr/>
                  <a:lstStyle/>
                  <a:p>
                    <a:fld id="{718A048A-3BFC-438B-9FEC-914DBE6F00AA}" type="PERCENTAGE">
                      <a:rPr lang="en-US"/>
                      <a:pPr/>
                      <a:t>[PERCENTAGE]</a:t>
                    </a:fld>
                    <a:r>
                      <a:rPr lang="en-US"/>
                      <a:t>, 39</a:t>
                    </a:r>
                  </a:p>
                </c:rich>
              </c:tx>
              <c:dLblPos val="ctr"/>
              <c:showPercent val="1"/>
              <c:extLst>
                <c:ext xmlns:c15="http://schemas.microsoft.com/office/drawing/2012/chart" uri="{CE6537A1-D6FC-4f65-9D91-7224C49458BB}">
                  <c15:dlblFieldTable/>
                  <c15:showDataLabelsRange val="0"/>
                </c:ext>
              </c:extLst>
            </c:dLbl>
            <c:dLbl>
              <c:idx val="1"/>
              <c:tx>
                <c:rich>
                  <a:bodyPr/>
                  <a:lstStyle/>
                  <a:p>
                    <a:fld id="{C6CA3036-2C60-4597-A092-E2907DC4B581}" type="PERCENTAGE">
                      <a:rPr lang="en-US"/>
                      <a:pPr/>
                      <a:t>[PERCENTAGE]</a:t>
                    </a:fld>
                    <a:r>
                      <a:rPr lang="en-US"/>
                      <a:t>, 2</a:t>
                    </a:r>
                  </a:p>
                </c:rich>
              </c:tx>
              <c:dLblPos val="ctr"/>
              <c:showPercent val="1"/>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Sheet4!$L$5:$L$6</c:f>
              <c:strCache>
                <c:ptCount val="2"/>
                <c:pt idx="0">
                  <c:v>useful </c:v>
                </c:pt>
                <c:pt idx="1">
                  <c:v>don't know</c:v>
                </c:pt>
              </c:strCache>
            </c:strRef>
          </c:cat>
          <c:val>
            <c:numRef>
              <c:f>Sheet4!$M$5:$M$6</c:f>
              <c:numCache>
                <c:formatCode>General</c:formatCode>
                <c:ptCount val="2"/>
                <c:pt idx="0" formatCode="0.0">
                  <c:v>95.121951219512198</c:v>
                </c:pt>
                <c:pt idx="1">
                  <c:v>4.9000000000000004</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OCAC</dc:creator>
  <cp:lastModifiedBy>DELL</cp:lastModifiedBy>
  <cp:revision>2</cp:revision>
  <cp:lastPrinted>2016-02-03T04:12:00Z</cp:lastPrinted>
  <dcterms:created xsi:type="dcterms:W3CDTF">2016-12-02T05:28:00Z</dcterms:created>
  <dcterms:modified xsi:type="dcterms:W3CDTF">2016-12-02T05:28:00Z</dcterms:modified>
</cp:coreProperties>
</file>